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9A62BE" w:rsidRDefault="00E67A70"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sidR="00AD3D8B">
        <w:rPr>
          <w:rFonts w:ascii="Arial" w:hAnsi="Arial" w:cs="Arial"/>
          <w:b/>
          <w:sz w:val="24"/>
          <w:szCs w:val="24"/>
        </w:rPr>
        <w:t>32</w:t>
      </w:r>
      <w:r w:rsidR="00361238">
        <w:rPr>
          <w:rFonts w:ascii="Arial" w:hAnsi="Arial" w:cs="Arial"/>
          <w:b/>
          <w:sz w:val="24"/>
          <w:szCs w:val="24"/>
        </w:rPr>
        <w:t>5</w:t>
      </w:r>
      <w:r w:rsidRPr="009A62BE">
        <w:rPr>
          <w:rFonts w:ascii="Arial" w:hAnsi="Arial" w:cs="Arial"/>
          <w:b/>
          <w:sz w:val="24"/>
          <w:szCs w:val="24"/>
        </w:rPr>
        <w:t xml:space="preserve">:  </w:t>
      </w:r>
      <w:r w:rsidR="00361238">
        <w:rPr>
          <w:rFonts w:ascii="Arial" w:hAnsi="Arial" w:cs="Arial"/>
          <w:b/>
          <w:sz w:val="24"/>
          <w:szCs w:val="24"/>
        </w:rPr>
        <w:t>PRACTICE WITH MEZZO SYSTEMS</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w:t>
      </w:r>
      <w:r w:rsidR="00CF538C">
        <w:rPr>
          <w:rFonts w:ascii="Arial" w:hAnsi="Arial" w:cs="Arial"/>
          <w:i/>
          <w:sz w:val="24"/>
          <w:szCs w:val="24"/>
        </w:rPr>
        <w:t xml:space="preserve">le equivalent and (2) students </w:t>
      </w:r>
      <w:r>
        <w:rPr>
          <w:rFonts w:ascii="Arial" w:hAnsi="Arial" w:cs="Arial"/>
          <w:i/>
          <w:sz w:val="24"/>
          <w:szCs w:val="24"/>
        </w:rPr>
        <w:t>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Pr="00F10771" w:rsidRDefault="001B7422" w:rsidP="001B7422">
      <w:pPr>
        <w:pStyle w:val="Title"/>
        <w:jc w:val="center"/>
      </w:pPr>
      <w:r w:rsidRPr="00F10771">
        <w:t>Overview of Course</w:t>
      </w:r>
    </w:p>
    <w:p w:rsidR="009935F5" w:rsidRPr="009A62BE" w:rsidRDefault="009A62BE"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2C750C" w:rsidRDefault="001C38EE" w:rsidP="009A62BE">
      <w:pPr>
        <w:rPr>
          <w:rFonts w:ascii="Arial" w:hAnsi="Arial" w:cs="Arial"/>
          <w:sz w:val="24"/>
          <w:szCs w:val="24"/>
        </w:rPr>
      </w:pPr>
      <w:r>
        <w:rPr>
          <w:rFonts w:ascii="Arial" w:hAnsi="Arial" w:cs="Arial"/>
          <w:sz w:val="24"/>
          <w:szCs w:val="24"/>
        </w:rPr>
        <w:t xml:space="preserve">This </w:t>
      </w:r>
      <w:r w:rsidR="00361238">
        <w:rPr>
          <w:rFonts w:ascii="Arial" w:hAnsi="Arial" w:cs="Arial"/>
          <w:sz w:val="24"/>
          <w:szCs w:val="24"/>
        </w:rPr>
        <w:t>practice course teaches the application of social work skills to work with groups.  Students will learn the dynamics of task and process groups and will learn how to apply a systematic approach to the development, implementation, termination, and evaluation of groups.  Prere</w:t>
      </w:r>
      <w:r w:rsidR="0013090E">
        <w:rPr>
          <w:rFonts w:ascii="Arial" w:hAnsi="Arial" w:cs="Arial"/>
          <w:sz w:val="24"/>
          <w:szCs w:val="24"/>
        </w:rPr>
        <w:t xml:space="preserve">quisites are Social Work 250, 275, 322, 328, 329, and 370. Concurrent enrollment: SWK 331, 348, and 350. </w:t>
      </w:r>
      <w:proofErr w:type="gramStart"/>
      <w:r w:rsidR="0013090E">
        <w:rPr>
          <w:rFonts w:ascii="Arial" w:hAnsi="Arial" w:cs="Arial"/>
          <w:sz w:val="24"/>
          <w:szCs w:val="24"/>
        </w:rPr>
        <w:t>Restricted to social work majors.</w:t>
      </w:r>
      <w:proofErr w:type="gramEnd"/>
      <w:r w:rsidR="0013090E">
        <w:rPr>
          <w:rFonts w:ascii="Arial" w:hAnsi="Arial" w:cs="Arial"/>
          <w:sz w:val="24"/>
          <w:szCs w:val="24"/>
        </w:rPr>
        <w:t xml:space="preserve"> </w:t>
      </w:r>
    </w:p>
    <w:p w:rsidR="001B7422" w:rsidRDefault="009A62BE" w:rsidP="009A62BE">
      <w:pPr>
        <w:rPr>
          <w:rFonts w:ascii="Arial" w:hAnsi="Arial" w:cs="Arial"/>
          <w:b/>
          <w:sz w:val="24"/>
          <w:szCs w:val="24"/>
        </w:rPr>
      </w:pPr>
      <w:r>
        <w:rPr>
          <w:rFonts w:ascii="Arial" w:hAnsi="Arial" w:cs="Arial"/>
          <w:b/>
          <w:sz w:val="24"/>
          <w:szCs w:val="24"/>
        </w:rPr>
        <w:t>COURSE OBJECTIVE</w:t>
      </w:r>
      <w:r w:rsidR="001B7422" w:rsidRPr="009A62BE">
        <w:rPr>
          <w:rFonts w:ascii="Arial" w:hAnsi="Arial" w:cs="Arial"/>
          <w:b/>
          <w:sz w:val="24"/>
          <w:szCs w:val="24"/>
        </w:rPr>
        <w:t>(</w:t>
      </w:r>
      <w:r>
        <w:rPr>
          <w:rFonts w:ascii="Arial" w:hAnsi="Arial" w:cs="Arial"/>
          <w:b/>
          <w:sz w:val="24"/>
          <w:szCs w:val="24"/>
        </w:rPr>
        <w:t>S</w:t>
      </w:r>
      <w:r w:rsidR="001B7422" w:rsidRPr="009A62BE">
        <w:rPr>
          <w:rFonts w:ascii="Arial" w:hAnsi="Arial" w:cs="Arial"/>
          <w:b/>
          <w:sz w:val="24"/>
          <w:szCs w:val="24"/>
        </w:rPr>
        <w:t>)</w:t>
      </w:r>
      <w:r>
        <w:rPr>
          <w:rFonts w:ascii="Arial" w:hAnsi="Arial" w:cs="Arial"/>
          <w:b/>
          <w:sz w:val="24"/>
          <w:szCs w:val="24"/>
        </w:rPr>
        <w:t>:</w:t>
      </w:r>
    </w:p>
    <w:p w:rsidR="00916488" w:rsidRPr="00916488" w:rsidRDefault="00916488" w:rsidP="009A62BE">
      <w:pPr>
        <w:rPr>
          <w:rFonts w:ascii="Arial" w:hAnsi="Arial" w:cs="Arial"/>
          <w:sz w:val="24"/>
          <w:szCs w:val="24"/>
        </w:rPr>
      </w:pPr>
      <w:r>
        <w:rPr>
          <w:rFonts w:ascii="Arial" w:hAnsi="Arial" w:cs="Arial"/>
          <w:sz w:val="24"/>
          <w:szCs w:val="24"/>
        </w:rPr>
        <w:t>Upon completion of this course, students will have attained the following competencies:</w:t>
      </w:r>
    </w:p>
    <w:p w:rsidR="00847D59" w:rsidRDefault="00916488" w:rsidP="00916488">
      <w:pPr>
        <w:pStyle w:val="ListParagraph"/>
        <w:numPr>
          <w:ilvl w:val="0"/>
          <w:numId w:val="7"/>
        </w:numPr>
        <w:rPr>
          <w:rFonts w:ascii="Arial" w:hAnsi="Arial" w:cs="Arial"/>
          <w:szCs w:val="24"/>
        </w:rPr>
      </w:pPr>
      <w:r w:rsidRPr="00916488">
        <w:rPr>
          <w:rFonts w:ascii="Arial" w:hAnsi="Arial" w:cs="Arial"/>
          <w:szCs w:val="24"/>
        </w:rPr>
        <w:lastRenderedPageBreak/>
        <w:t xml:space="preserve">The ability </w:t>
      </w:r>
      <w:r>
        <w:rPr>
          <w:rFonts w:ascii="Arial" w:hAnsi="Arial" w:cs="Arial"/>
          <w:szCs w:val="24"/>
        </w:rPr>
        <w:t>to understand and apply the NASW Code of Ethics and ethical standards in working groups by completing a group work session critically assessing the standards.</w:t>
      </w:r>
    </w:p>
    <w:p w:rsidR="00916488" w:rsidRPr="00DD71A4" w:rsidRDefault="00916488" w:rsidP="00916488">
      <w:pPr>
        <w:pStyle w:val="ListParagraph"/>
        <w:numPr>
          <w:ilvl w:val="0"/>
          <w:numId w:val="7"/>
        </w:numPr>
        <w:rPr>
          <w:rFonts w:ascii="Arial" w:hAnsi="Arial" w:cs="Arial"/>
          <w:szCs w:val="24"/>
        </w:rPr>
      </w:pPr>
      <w:r w:rsidRPr="00DD71A4">
        <w:rPr>
          <w:rFonts w:ascii="Arial" w:hAnsi="Arial" w:cs="Arial"/>
          <w:szCs w:val="24"/>
        </w:rPr>
        <w:t>The ability to understand and apply a generalist strengths perspective to social work with groups.</w:t>
      </w:r>
    </w:p>
    <w:p w:rsidR="00916488" w:rsidRPr="00DD71A4" w:rsidRDefault="00916488" w:rsidP="00916488">
      <w:pPr>
        <w:pStyle w:val="ListParagraph"/>
        <w:numPr>
          <w:ilvl w:val="0"/>
          <w:numId w:val="7"/>
        </w:numPr>
        <w:rPr>
          <w:rFonts w:ascii="Arial" w:hAnsi="Arial" w:cs="Arial"/>
          <w:szCs w:val="24"/>
        </w:rPr>
      </w:pPr>
      <w:r w:rsidRPr="00DD71A4">
        <w:rPr>
          <w:rFonts w:ascii="Arial" w:hAnsi="Arial" w:cs="Arial"/>
          <w:szCs w:val="24"/>
        </w:rPr>
        <w:t>The ability to understand community needs and apply and evaluate group work skills.</w:t>
      </w:r>
    </w:p>
    <w:p w:rsidR="00916488" w:rsidRPr="00DD71A4" w:rsidRDefault="00916488" w:rsidP="00916488">
      <w:pPr>
        <w:pStyle w:val="ListParagraph"/>
        <w:numPr>
          <w:ilvl w:val="0"/>
          <w:numId w:val="7"/>
        </w:numPr>
        <w:rPr>
          <w:rFonts w:ascii="Arial" w:hAnsi="Arial" w:cs="Arial"/>
          <w:szCs w:val="24"/>
        </w:rPr>
      </w:pPr>
      <w:r w:rsidRPr="00DD71A4">
        <w:rPr>
          <w:rFonts w:ascii="Arial" w:hAnsi="Arial" w:cs="Arial"/>
          <w:szCs w:val="24"/>
        </w:rPr>
        <w:t>The ability to apply a multi-system assessment process to working with various groups (relationship building, treatment, socialization, supervisory, task, organizational, etc.).</w:t>
      </w:r>
    </w:p>
    <w:p w:rsidR="00916488" w:rsidRPr="00DD71A4" w:rsidRDefault="00916488" w:rsidP="00916488">
      <w:pPr>
        <w:pStyle w:val="ListParagraph"/>
        <w:numPr>
          <w:ilvl w:val="0"/>
          <w:numId w:val="7"/>
        </w:numPr>
        <w:rPr>
          <w:rFonts w:ascii="Arial" w:hAnsi="Arial" w:cs="Arial"/>
          <w:szCs w:val="24"/>
        </w:rPr>
      </w:pPr>
      <w:r w:rsidRPr="00DD71A4">
        <w:rPr>
          <w:rFonts w:ascii="Arial" w:hAnsi="Arial" w:cs="Arial"/>
          <w:szCs w:val="24"/>
        </w:rPr>
        <w:t>The ability to critically evaluate one’s own knowledge, skills, and values in using a multi-dimensional approach to working with groups.</w:t>
      </w:r>
    </w:p>
    <w:p w:rsidR="00DD71A4" w:rsidRPr="00DD71A4" w:rsidRDefault="00DD71A4" w:rsidP="00916488">
      <w:pPr>
        <w:pStyle w:val="ListParagraph"/>
        <w:numPr>
          <w:ilvl w:val="0"/>
          <w:numId w:val="7"/>
        </w:numPr>
        <w:rPr>
          <w:rFonts w:ascii="Arial" w:hAnsi="Arial" w:cs="Arial"/>
          <w:szCs w:val="24"/>
        </w:rPr>
      </w:pPr>
      <w:r w:rsidRPr="00DD71A4">
        <w:rPr>
          <w:rFonts w:ascii="Arial" w:hAnsi="Arial" w:cs="Arial"/>
          <w:szCs w:val="24"/>
        </w:rPr>
        <w:t>The ability to develop, maintain, and evaluate multiple types of groups and to apply the planed change process to promote social justice when appropriate to ameliorate adverse environmental conditions.</w:t>
      </w:r>
    </w:p>
    <w:p w:rsidR="00916488" w:rsidRPr="00DD71A4" w:rsidRDefault="00DD71A4" w:rsidP="00916488">
      <w:pPr>
        <w:pStyle w:val="ListParagraph"/>
        <w:numPr>
          <w:ilvl w:val="0"/>
          <w:numId w:val="7"/>
        </w:numPr>
        <w:rPr>
          <w:rFonts w:ascii="Arial" w:hAnsi="Arial" w:cs="Arial"/>
          <w:szCs w:val="24"/>
        </w:rPr>
      </w:pPr>
      <w:r w:rsidRPr="00DD71A4">
        <w:rPr>
          <w:rFonts w:ascii="Arial" w:hAnsi="Arial" w:cs="Arial"/>
          <w:szCs w:val="24"/>
        </w:rPr>
        <w:t>The ability to demonstrate and apply an understanding of diversity (age, race, ethnicity, gender, income, sexual orientation, disabilities) and to apply it as it relates to the functioning of groups.</w:t>
      </w:r>
    </w:p>
    <w:p w:rsidR="00916488" w:rsidRPr="00916488" w:rsidRDefault="00916488" w:rsidP="00916488">
      <w:pPr>
        <w:rPr>
          <w:rFonts w:ascii="Arial" w:hAnsi="Arial" w:cs="Arial"/>
          <w:b/>
          <w:szCs w:val="24"/>
        </w:rPr>
      </w:pPr>
    </w:p>
    <w:p w:rsidR="002C750C" w:rsidRPr="00B33003" w:rsidRDefault="002C750C" w:rsidP="009A62BE">
      <w:pPr>
        <w:rPr>
          <w:rFonts w:ascii="Arial" w:hAnsi="Arial" w:cs="Arial"/>
          <w:b/>
          <w:sz w:val="24"/>
          <w:szCs w:val="24"/>
        </w:rPr>
      </w:pPr>
      <w:r w:rsidRPr="00B33003">
        <w:rPr>
          <w:rFonts w:ascii="Arial" w:hAnsi="Arial" w:cs="Arial"/>
          <w:b/>
          <w:sz w:val="24"/>
          <w:szCs w:val="24"/>
        </w:rPr>
        <w:t>R</w:t>
      </w:r>
      <w:r w:rsidR="009A62BE" w:rsidRPr="00B33003">
        <w:rPr>
          <w:rFonts w:ascii="Arial" w:hAnsi="Arial" w:cs="Arial"/>
          <w:b/>
          <w:sz w:val="24"/>
          <w:szCs w:val="24"/>
        </w:rPr>
        <w:t>ELATIONSHIP TO OTHER COURSES:</w:t>
      </w:r>
    </w:p>
    <w:p w:rsidR="009A62BE" w:rsidRDefault="009A62BE" w:rsidP="009A62BE">
      <w:pPr>
        <w:rPr>
          <w:rFonts w:ascii="Arial" w:hAnsi="Arial" w:cs="Arial"/>
          <w:sz w:val="24"/>
          <w:szCs w:val="24"/>
        </w:rPr>
      </w:pPr>
      <w:r w:rsidRPr="00B33003">
        <w:rPr>
          <w:rFonts w:ascii="Arial" w:hAnsi="Arial" w:cs="Arial"/>
          <w:sz w:val="24"/>
          <w:szCs w:val="24"/>
        </w:rPr>
        <w:t xml:space="preserve">This </w:t>
      </w:r>
      <w:r w:rsidR="00916488" w:rsidRPr="00B33003">
        <w:rPr>
          <w:rFonts w:ascii="Arial" w:hAnsi="Arial" w:cs="Arial"/>
          <w:sz w:val="24"/>
          <w:szCs w:val="24"/>
        </w:rPr>
        <w:t>course</w:t>
      </w:r>
      <w:r w:rsidR="00B33003" w:rsidRPr="00B33003">
        <w:rPr>
          <w:rFonts w:ascii="Arial" w:hAnsi="Arial" w:cs="Arial"/>
          <w:sz w:val="24"/>
          <w:szCs w:val="24"/>
        </w:rPr>
        <w:t xml:space="preserve"> focuses on</w:t>
      </w:r>
      <w:r w:rsidR="00916488" w:rsidRPr="00B33003">
        <w:rPr>
          <w:rFonts w:ascii="Arial" w:hAnsi="Arial" w:cs="Arial"/>
          <w:sz w:val="24"/>
          <w:szCs w:val="24"/>
        </w:rPr>
        <w:t xml:space="preserve"> group content that provides </w:t>
      </w:r>
      <w:r w:rsidR="00B33003" w:rsidRPr="00B33003">
        <w:rPr>
          <w:rFonts w:ascii="Arial" w:hAnsi="Arial" w:cs="Arial"/>
          <w:sz w:val="24"/>
          <w:szCs w:val="24"/>
        </w:rPr>
        <w:t xml:space="preserve">further </w:t>
      </w:r>
      <w:r w:rsidR="00916488" w:rsidRPr="00B33003">
        <w:rPr>
          <w:rFonts w:ascii="Arial" w:hAnsi="Arial" w:cs="Arial"/>
          <w:sz w:val="24"/>
          <w:szCs w:val="24"/>
        </w:rPr>
        <w:t>knowledge of hu</w:t>
      </w:r>
      <w:r w:rsidR="00B33003" w:rsidRPr="00B33003">
        <w:rPr>
          <w:rFonts w:ascii="Arial" w:hAnsi="Arial" w:cs="Arial"/>
          <w:sz w:val="24"/>
          <w:szCs w:val="24"/>
        </w:rPr>
        <w:t>man behavior and social systems first presented in</w:t>
      </w:r>
      <w:r w:rsidR="00B33003">
        <w:rPr>
          <w:rFonts w:ascii="Arial" w:hAnsi="Arial" w:cs="Arial"/>
          <w:sz w:val="24"/>
          <w:szCs w:val="24"/>
        </w:rPr>
        <w:t xml:space="preserve"> courses </w:t>
      </w:r>
      <w:r w:rsidR="00B33003" w:rsidRPr="00B33003">
        <w:rPr>
          <w:rFonts w:ascii="Arial" w:hAnsi="Arial" w:cs="Arial"/>
          <w:sz w:val="24"/>
          <w:szCs w:val="24"/>
        </w:rPr>
        <w:t>SWK 275 and SWK 322.   The course further</w:t>
      </w:r>
      <w:r w:rsidR="00916488" w:rsidRPr="00B33003">
        <w:rPr>
          <w:rFonts w:ascii="Arial" w:hAnsi="Arial" w:cs="Arial"/>
          <w:sz w:val="24"/>
          <w:szCs w:val="24"/>
        </w:rPr>
        <w:t xml:space="preserve"> introduces students to professional values and ethics, particularly the NASW Code of Ethics</w:t>
      </w:r>
      <w:r w:rsidR="00B33003" w:rsidRPr="00B33003">
        <w:rPr>
          <w:rFonts w:ascii="Arial" w:hAnsi="Arial" w:cs="Arial"/>
          <w:sz w:val="24"/>
          <w:szCs w:val="24"/>
        </w:rPr>
        <w:t xml:space="preserve"> that was first addressed in SWK 225, 250 and SWK 329</w:t>
      </w:r>
      <w:r w:rsidR="00916488" w:rsidRPr="00B33003">
        <w:rPr>
          <w:rFonts w:ascii="Arial" w:hAnsi="Arial" w:cs="Arial"/>
          <w:sz w:val="24"/>
          <w:szCs w:val="24"/>
        </w:rPr>
        <w:t>.</w:t>
      </w:r>
    </w:p>
    <w:p w:rsidR="002C750C" w:rsidRDefault="002C750C" w:rsidP="002C750C">
      <w:pPr>
        <w:rPr>
          <w:rFonts w:ascii="Arial" w:hAnsi="Arial" w:cs="Arial"/>
          <w:sz w:val="24"/>
          <w:szCs w:val="24"/>
        </w:rPr>
      </w:pPr>
      <w:r w:rsidRPr="002C750C">
        <w:rPr>
          <w:rFonts w:ascii="Arial" w:hAnsi="Arial" w:cs="Arial"/>
          <w:b/>
          <w:sz w:val="24"/>
          <w:szCs w:val="24"/>
        </w:rPr>
        <w:t>PROGRAM GOALS</w:t>
      </w:r>
      <w:r w:rsidR="009A62BE">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 xml:space="preserve">1. </w:t>
      </w:r>
      <w:r w:rsidR="00144540">
        <w:rPr>
          <w:rFonts w:ascii="Arial" w:hAnsi="Arial" w:cs="Arial"/>
          <w:sz w:val="24"/>
          <w:szCs w:val="24"/>
        </w:rPr>
        <w:t>Prepare students for competent and effective generalist social work practice with diverse client systems.</w:t>
      </w:r>
    </w:p>
    <w:p w:rsidR="002C750C" w:rsidRDefault="002C750C" w:rsidP="002C750C">
      <w:pPr>
        <w:rPr>
          <w:rFonts w:ascii="Arial" w:hAnsi="Arial" w:cs="Arial"/>
          <w:sz w:val="24"/>
          <w:szCs w:val="24"/>
        </w:rPr>
      </w:pPr>
      <w:r>
        <w:rPr>
          <w:rFonts w:ascii="Arial" w:hAnsi="Arial" w:cs="Arial"/>
          <w:sz w:val="24"/>
          <w:szCs w:val="24"/>
        </w:rPr>
        <w:t xml:space="preserve">2. </w:t>
      </w:r>
      <w:r w:rsidR="00144540">
        <w:rPr>
          <w:rFonts w:ascii="Arial" w:hAnsi="Arial" w:cs="Arial"/>
          <w:sz w:val="24"/>
          <w:szCs w:val="24"/>
        </w:rPr>
        <w:t>Provide students with a foundation of knowledge for professional development, graduate education and lifelong learning</w:t>
      </w:r>
    </w:p>
    <w:p w:rsidR="00144540" w:rsidRDefault="002C750C" w:rsidP="002C750C">
      <w:pPr>
        <w:rPr>
          <w:rFonts w:ascii="Arial" w:hAnsi="Arial" w:cs="Arial"/>
          <w:sz w:val="24"/>
          <w:szCs w:val="24"/>
        </w:rPr>
      </w:pPr>
      <w:r>
        <w:rPr>
          <w:rFonts w:ascii="Arial" w:hAnsi="Arial" w:cs="Arial"/>
          <w:sz w:val="24"/>
          <w:szCs w:val="24"/>
        </w:rPr>
        <w:t xml:space="preserve">3. </w:t>
      </w:r>
      <w:r w:rsidR="00144540">
        <w:rPr>
          <w:rFonts w:ascii="Arial" w:hAnsi="Arial" w:cs="Arial"/>
          <w:sz w:val="24"/>
          <w:szCs w:val="24"/>
        </w:rPr>
        <w:t>Develop student capability to improve human service delivery systems and promote social justice</w:t>
      </w:r>
    </w:p>
    <w:p w:rsidR="002C750C" w:rsidRDefault="00144540" w:rsidP="002C750C">
      <w:pPr>
        <w:rPr>
          <w:rFonts w:ascii="Arial" w:hAnsi="Arial" w:cs="Arial"/>
          <w:sz w:val="24"/>
          <w:szCs w:val="24"/>
        </w:rPr>
      </w:pPr>
      <w:r>
        <w:rPr>
          <w:rFonts w:ascii="Arial" w:hAnsi="Arial" w:cs="Arial"/>
          <w:sz w:val="24"/>
          <w:szCs w:val="24"/>
        </w:rPr>
        <w:t>4. Socialize student to the profession of social work</w:t>
      </w:r>
      <w:r w:rsidR="002C750C">
        <w:rPr>
          <w:rFonts w:ascii="Arial" w:hAnsi="Arial" w:cs="Arial"/>
          <w:sz w:val="24"/>
          <w:szCs w:val="24"/>
        </w:rPr>
        <w:t xml:space="preserv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w:t>
      </w:r>
      <w:r w:rsidR="00144540">
        <w:rPr>
          <w:rFonts w:ascii="Arial" w:hAnsi="Arial" w:cs="Arial"/>
          <w:sz w:val="24"/>
          <w:szCs w:val="24"/>
        </w:rPr>
        <w:t xml:space="preserve"> </w:t>
      </w:r>
      <w:r>
        <w:rPr>
          <w:rFonts w:ascii="Arial" w:hAnsi="Arial" w:cs="Arial"/>
          <w:sz w:val="24"/>
          <w:szCs w:val="24"/>
        </w:rPr>
        <w:t xml:space="preserve">In social work, this approach involves assessing students' ability to demonstrate the competencies identified in the educational policy.  </w:t>
      </w:r>
      <w:r w:rsidR="001B7422">
        <w:rPr>
          <w:rFonts w:ascii="Arial" w:hAnsi="Arial" w:cs="Arial"/>
          <w:sz w:val="24"/>
          <w:szCs w:val="24"/>
        </w:rPr>
        <w:t xml:space="preserve">Students to achieve programmatic goals listed </w:t>
      </w:r>
      <w:r w:rsidR="001B7422">
        <w:rPr>
          <w:rFonts w:ascii="Arial" w:hAnsi="Arial" w:cs="Arial"/>
          <w:sz w:val="24"/>
          <w:szCs w:val="24"/>
        </w:rPr>
        <w:lastRenderedPageBreak/>
        <w:t xml:space="preserve">above through demonstration the following </w:t>
      </w:r>
      <w:r w:rsidR="000E3536">
        <w:rPr>
          <w:rFonts w:ascii="Arial" w:hAnsi="Arial" w:cs="Arial"/>
          <w:sz w:val="24"/>
          <w:szCs w:val="24"/>
        </w:rPr>
        <w:t>ten</w:t>
      </w:r>
      <w:r w:rsidR="001B7422">
        <w:rPr>
          <w:rFonts w:ascii="Arial" w:hAnsi="Arial" w:cs="Arial"/>
          <w:sz w:val="24"/>
          <w:szCs w:val="24"/>
        </w:rPr>
        <w:t xml:space="preserve"> competencies for generalist- level practice</w:t>
      </w:r>
      <w:r>
        <w:rPr>
          <w:rFonts w:ascii="Arial" w:hAnsi="Arial" w:cs="Arial"/>
          <w:sz w:val="24"/>
          <w:szCs w:val="24"/>
        </w:rPr>
        <w:t xml:space="preserve">. </w:t>
      </w:r>
    </w:p>
    <w:p w:rsidR="0008212D" w:rsidRPr="00C74E51" w:rsidRDefault="00CF538C" w:rsidP="0008212D">
      <w:pPr>
        <w:rPr>
          <w:rFonts w:ascii="Arial" w:hAnsi="Arial" w:cs="Arial"/>
          <w:sz w:val="24"/>
          <w:szCs w:val="24"/>
        </w:rPr>
      </w:pPr>
      <w:r>
        <w:rPr>
          <w:rFonts w:ascii="Arial" w:hAnsi="Arial" w:cs="Arial"/>
          <w:sz w:val="24"/>
          <w:szCs w:val="24"/>
        </w:rPr>
        <w:t xml:space="preserve">Competency 2.1.1 </w:t>
      </w:r>
      <w:r w:rsidR="0008212D" w:rsidRPr="00C74E51">
        <w:rPr>
          <w:rFonts w:ascii="Arial" w:hAnsi="Arial" w:cs="Arial"/>
          <w:sz w:val="24"/>
          <w:szCs w:val="24"/>
        </w:rPr>
        <w:t>Identify as a professional social worker and conduct oneself accordingly</w:t>
      </w:r>
    </w:p>
    <w:p w:rsidR="0008212D" w:rsidRPr="00C74E51" w:rsidRDefault="0008212D" w:rsidP="0008212D">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08212D" w:rsidRPr="00C74E51" w:rsidRDefault="0008212D" w:rsidP="0008212D">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08212D" w:rsidRPr="00C74E51" w:rsidRDefault="0008212D" w:rsidP="0008212D">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08212D" w:rsidRPr="00C74E51" w:rsidRDefault="0008212D" w:rsidP="0008212D">
      <w:pPr>
        <w:rPr>
          <w:rFonts w:ascii="Arial" w:hAnsi="Arial" w:cs="Arial"/>
          <w:sz w:val="24"/>
          <w:szCs w:val="24"/>
        </w:rPr>
      </w:pPr>
      <w:r w:rsidRPr="00C74E51">
        <w:rPr>
          <w:rFonts w:ascii="Arial" w:hAnsi="Arial" w:cs="Arial"/>
          <w:sz w:val="24"/>
          <w:szCs w:val="24"/>
        </w:rPr>
        <w:t>Competency 2.1.5 Advance human rights and social and economic justice</w:t>
      </w:r>
    </w:p>
    <w:p w:rsidR="0008212D" w:rsidRPr="00C74E51" w:rsidRDefault="0008212D" w:rsidP="0008212D">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08212D" w:rsidRPr="00C74E51" w:rsidRDefault="0008212D" w:rsidP="0008212D">
      <w:pPr>
        <w:rPr>
          <w:rFonts w:ascii="Arial" w:hAnsi="Arial" w:cs="Arial"/>
          <w:sz w:val="24"/>
          <w:szCs w:val="24"/>
        </w:rPr>
      </w:pPr>
      <w:r w:rsidRPr="00C74E51">
        <w:rPr>
          <w:rFonts w:ascii="Arial" w:hAnsi="Arial" w:cs="Arial"/>
          <w:sz w:val="24"/>
          <w:szCs w:val="24"/>
        </w:rPr>
        <w:t>Competency 2.1.7 Apply knowledge of human behavior and the social environment</w:t>
      </w:r>
    </w:p>
    <w:p w:rsidR="0008212D" w:rsidRPr="00C74E51" w:rsidRDefault="0008212D" w:rsidP="0008212D">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08212D" w:rsidRPr="00C74E51" w:rsidRDefault="0008212D" w:rsidP="0008212D">
      <w:pPr>
        <w:rPr>
          <w:rFonts w:ascii="Arial" w:hAnsi="Arial" w:cs="Arial"/>
          <w:sz w:val="24"/>
          <w:szCs w:val="24"/>
        </w:rPr>
      </w:pPr>
      <w:r w:rsidRPr="00C74E51">
        <w:rPr>
          <w:rFonts w:ascii="Arial" w:hAnsi="Arial" w:cs="Arial"/>
          <w:sz w:val="24"/>
          <w:szCs w:val="24"/>
        </w:rPr>
        <w:t>Competency 2.1.9 Respond to contexts that shape practice</w:t>
      </w:r>
    </w:p>
    <w:p w:rsidR="0008212D" w:rsidRPr="00C74E51" w:rsidRDefault="0008212D" w:rsidP="0008212D">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837324" w:rsidRDefault="00E1113E" w:rsidP="00837324">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w:t>
      </w:r>
      <w:r w:rsidR="007A2A85">
        <w:rPr>
          <w:rFonts w:ascii="Arial" w:hAnsi="Arial" w:cs="Arial"/>
          <w:sz w:val="24"/>
          <w:szCs w:val="24"/>
        </w:rPr>
        <w:t>tivities of each course in the BSW</w:t>
      </w:r>
      <w:r w:rsidR="001B7422">
        <w:rPr>
          <w:rFonts w:ascii="Arial" w:hAnsi="Arial" w:cs="Arial"/>
          <w:sz w:val="24"/>
          <w:szCs w:val="24"/>
        </w:rPr>
        <w:t xml:space="preserve"> curriculum covertly or overtly addresses each of the </w:t>
      </w:r>
      <w:r w:rsidR="00837324">
        <w:rPr>
          <w:rFonts w:ascii="Arial" w:hAnsi="Arial" w:cs="Arial"/>
          <w:sz w:val="24"/>
          <w:szCs w:val="24"/>
        </w:rPr>
        <w:t>ten</w:t>
      </w:r>
      <w:r w:rsidR="001B7422">
        <w:rPr>
          <w:rFonts w:ascii="Arial" w:hAnsi="Arial" w:cs="Arial"/>
          <w:sz w:val="24"/>
          <w:szCs w:val="24"/>
        </w:rPr>
        <w:t xml:space="preserv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837324">
        <w:rPr>
          <w:rFonts w:ascii="Arial" w:hAnsi="Arial" w:cs="Arial"/>
          <w:sz w:val="24"/>
          <w:szCs w:val="24"/>
        </w:rPr>
        <w:t>Content and assessment in this course reflects the following practice behaviors:</w:t>
      </w:r>
    </w:p>
    <w:p w:rsidR="00E1113E" w:rsidRDefault="00837324" w:rsidP="002C750C">
      <w:pPr>
        <w:rPr>
          <w:rFonts w:ascii="Arial" w:hAnsi="Arial" w:cs="Arial"/>
          <w:sz w:val="24"/>
          <w:szCs w:val="24"/>
        </w:rPr>
      </w:pPr>
      <w:r>
        <w:rPr>
          <w:rFonts w:ascii="Arial" w:hAnsi="Arial" w:cs="Arial"/>
          <w:sz w:val="24"/>
          <w:szCs w:val="24"/>
        </w:rPr>
        <w:t>2.1.1.5 Demonstrates professional demeanor in appearance, behavior and communication</w:t>
      </w:r>
    </w:p>
    <w:p w:rsidR="00837324" w:rsidRDefault="00837324" w:rsidP="002C750C">
      <w:pPr>
        <w:rPr>
          <w:rFonts w:ascii="Arial" w:hAnsi="Arial" w:cs="Arial"/>
          <w:sz w:val="24"/>
          <w:szCs w:val="24"/>
        </w:rPr>
      </w:pPr>
      <w:r>
        <w:rPr>
          <w:rFonts w:ascii="Arial" w:hAnsi="Arial" w:cs="Arial"/>
          <w:sz w:val="24"/>
          <w:szCs w:val="24"/>
        </w:rPr>
        <w:t>2.1.1.6 Uses supervision and consultation effectively</w:t>
      </w:r>
    </w:p>
    <w:p w:rsidR="00837324" w:rsidRDefault="00837324" w:rsidP="002C750C">
      <w:pPr>
        <w:rPr>
          <w:rFonts w:ascii="Arial" w:hAnsi="Arial" w:cs="Arial"/>
          <w:sz w:val="24"/>
          <w:szCs w:val="24"/>
        </w:rPr>
      </w:pPr>
      <w:r>
        <w:rPr>
          <w:rFonts w:ascii="Arial" w:hAnsi="Arial" w:cs="Arial"/>
          <w:sz w:val="24"/>
          <w:szCs w:val="24"/>
        </w:rPr>
        <w:t>2.1.10[c].2 Implement prevention interventions to enhance client capacities</w:t>
      </w:r>
    </w:p>
    <w:p w:rsidR="00837324" w:rsidRDefault="00837324" w:rsidP="008B7E00">
      <w:pPr>
        <w:pStyle w:val="Title"/>
        <w:jc w:val="center"/>
      </w:pPr>
    </w:p>
    <w:p w:rsidR="001B7422" w:rsidRPr="001B7422" w:rsidRDefault="001B7422" w:rsidP="008B7E00">
      <w:pPr>
        <w:pStyle w:val="Title"/>
        <w:jc w:val="center"/>
      </w:pPr>
      <w:r>
        <w:lastRenderedPageBreak/>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4454BA" w:rsidRPr="004454BA" w:rsidRDefault="001B7422" w:rsidP="004454BA">
      <w:pPr>
        <w:ind w:left="1000" w:right="409" w:hanging="540"/>
        <w:rPr>
          <w:rFonts w:ascii="Arial" w:eastAsia="Times New Roman" w:hAnsi="Arial" w:cs="Arial"/>
          <w:sz w:val="24"/>
          <w:szCs w:val="24"/>
        </w:rPr>
      </w:pPr>
      <w:proofErr w:type="gramStart"/>
      <w:r w:rsidRPr="001368BE">
        <w:rPr>
          <w:rFonts w:ascii="Arial" w:hAnsi="Arial" w:cs="Arial"/>
          <w:b/>
          <w:sz w:val="24"/>
          <w:szCs w:val="24"/>
        </w:rPr>
        <w:t>Required Texts</w:t>
      </w:r>
      <w:r w:rsidRPr="001B7422">
        <w:rPr>
          <w:rFonts w:ascii="Arial" w:hAnsi="Arial" w:cs="Arial"/>
          <w:sz w:val="24"/>
          <w:szCs w:val="24"/>
        </w:rPr>
        <w:t>:</w:t>
      </w:r>
      <w:r w:rsidR="004454BA">
        <w:rPr>
          <w:rFonts w:ascii="Arial" w:hAnsi="Arial" w:cs="Arial"/>
          <w:sz w:val="24"/>
          <w:szCs w:val="24"/>
        </w:rPr>
        <w:t xml:space="preserve"> </w:t>
      </w:r>
      <w:proofErr w:type="spellStart"/>
      <w:r w:rsidR="004454BA" w:rsidRPr="004454BA">
        <w:rPr>
          <w:rFonts w:ascii="Arial" w:hAnsi="Arial" w:cs="Arial"/>
          <w:spacing w:val="-3"/>
          <w:sz w:val="24"/>
          <w:szCs w:val="24"/>
        </w:rPr>
        <w:t>Toseland</w:t>
      </w:r>
      <w:proofErr w:type="spellEnd"/>
      <w:r w:rsidR="004454BA" w:rsidRPr="004454BA">
        <w:rPr>
          <w:rFonts w:ascii="Arial" w:hAnsi="Arial" w:cs="Arial"/>
          <w:spacing w:val="-3"/>
          <w:sz w:val="24"/>
          <w:szCs w:val="24"/>
        </w:rPr>
        <w:t xml:space="preserve">, </w:t>
      </w:r>
      <w:r w:rsidR="004454BA" w:rsidRPr="004454BA">
        <w:rPr>
          <w:rFonts w:ascii="Arial" w:hAnsi="Arial" w:cs="Arial"/>
          <w:spacing w:val="-5"/>
          <w:sz w:val="24"/>
          <w:szCs w:val="24"/>
        </w:rPr>
        <w:t xml:space="preserve">Ronald </w:t>
      </w:r>
      <w:r w:rsidR="004454BA" w:rsidRPr="004454BA">
        <w:rPr>
          <w:rFonts w:ascii="Arial" w:hAnsi="Arial" w:cs="Arial"/>
          <w:sz w:val="24"/>
          <w:szCs w:val="24"/>
        </w:rPr>
        <w:t xml:space="preserve">W. </w:t>
      </w:r>
      <w:r w:rsidR="004454BA" w:rsidRPr="004454BA">
        <w:rPr>
          <w:rFonts w:ascii="Arial" w:hAnsi="Arial" w:cs="Arial"/>
          <w:spacing w:val="-3"/>
          <w:sz w:val="24"/>
          <w:szCs w:val="24"/>
        </w:rPr>
        <w:t xml:space="preserve">and Rivas, </w:t>
      </w:r>
      <w:r w:rsidR="004454BA" w:rsidRPr="004454BA">
        <w:rPr>
          <w:rFonts w:ascii="Arial" w:hAnsi="Arial" w:cs="Arial"/>
          <w:spacing w:val="-5"/>
          <w:sz w:val="24"/>
          <w:szCs w:val="24"/>
        </w:rPr>
        <w:t xml:space="preserve">Robert </w:t>
      </w:r>
      <w:r w:rsidR="004454BA" w:rsidRPr="004454BA">
        <w:rPr>
          <w:rFonts w:ascii="Arial" w:hAnsi="Arial" w:cs="Arial"/>
          <w:sz w:val="24"/>
          <w:szCs w:val="24"/>
        </w:rPr>
        <w:t xml:space="preserve">F. </w:t>
      </w:r>
      <w:r w:rsidR="004454BA" w:rsidRPr="004454BA">
        <w:rPr>
          <w:rFonts w:ascii="Arial" w:hAnsi="Arial" w:cs="Arial"/>
          <w:spacing w:val="-5"/>
          <w:sz w:val="24"/>
          <w:szCs w:val="24"/>
        </w:rPr>
        <w:t>(2009).</w:t>
      </w:r>
      <w:proofErr w:type="gramEnd"/>
      <w:r w:rsidR="004454BA" w:rsidRPr="004454BA">
        <w:rPr>
          <w:rFonts w:ascii="Arial" w:hAnsi="Arial" w:cs="Arial"/>
          <w:spacing w:val="-5"/>
          <w:sz w:val="24"/>
          <w:szCs w:val="24"/>
        </w:rPr>
        <w:t xml:space="preserve"> </w:t>
      </w:r>
      <w:r w:rsidR="004454BA" w:rsidRPr="004454BA">
        <w:rPr>
          <w:rFonts w:ascii="Arial" w:hAnsi="Arial" w:cs="Arial"/>
          <w:i/>
          <w:sz w:val="24"/>
          <w:szCs w:val="24"/>
        </w:rPr>
        <w:t xml:space="preserve">An </w:t>
      </w:r>
      <w:r w:rsidR="004454BA" w:rsidRPr="004454BA">
        <w:rPr>
          <w:rFonts w:ascii="Arial" w:hAnsi="Arial" w:cs="Arial"/>
          <w:i/>
          <w:spacing w:val="-5"/>
          <w:sz w:val="24"/>
          <w:szCs w:val="24"/>
        </w:rPr>
        <w:t xml:space="preserve">Introduction </w:t>
      </w:r>
      <w:r w:rsidR="004454BA" w:rsidRPr="004454BA">
        <w:rPr>
          <w:rFonts w:ascii="Arial" w:hAnsi="Arial" w:cs="Arial"/>
          <w:i/>
          <w:sz w:val="24"/>
          <w:szCs w:val="24"/>
        </w:rPr>
        <w:t xml:space="preserve">to </w:t>
      </w:r>
      <w:r w:rsidR="004454BA" w:rsidRPr="004454BA">
        <w:rPr>
          <w:rFonts w:ascii="Arial" w:hAnsi="Arial" w:cs="Arial"/>
          <w:i/>
          <w:spacing w:val="-3"/>
          <w:sz w:val="24"/>
          <w:szCs w:val="24"/>
        </w:rPr>
        <w:t>Group Work</w:t>
      </w:r>
      <w:r w:rsidR="004454BA" w:rsidRPr="004454BA">
        <w:rPr>
          <w:rFonts w:ascii="Arial" w:hAnsi="Arial" w:cs="Arial"/>
          <w:i/>
          <w:spacing w:val="-28"/>
          <w:sz w:val="24"/>
          <w:szCs w:val="24"/>
        </w:rPr>
        <w:t xml:space="preserve"> </w:t>
      </w:r>
      <w:r w:rsidR="004454BA" w:rsidRPr="004454BA">
        <w:rPr>
          <w:rFonts w:ascii="Arial" w:hAnsi="Arial" w:cs="Arial"/>
          <w:i/>
          <w:spacing w:val="-4"/>
          <w:sz w:val="24"/>
          <w:szCs w:val="24"/>
        </w:rPr>
        <w:t>Practice6</w:t>
      </w:r>
      <w:proofErr w:type="spellStart"/>
      <w:r w:rsidR="004454BA" w:rsidRPr="004454BA">
        <w:rPr>
          <w:rFonts w:ascii="Arial" w:hAnsi="Arial" w:cs="Arial"/>
          <w:i/>
          <w:spacing w:val="-4"/>
          <w:position w:val="11"/>
          <w:sz w:val="24"/>
          <w:szCs w:val="24"/>
        </w:rPr>
        <w:t>th</w:t>
      </w:r>
      <w:proofErr w:type="spellEnd"/>
      <w:r w:rsidR="004454BA" w:rsidRPr="004454BA">
        <w:rPr>
          <w:rFonts w:ascii="Arial" w:hAnsi="Arial" w:cs="Arial"/>
          <w:i/>
          <w:spacing w:val="-4"/>
          <w:position w:val="11"/>
          <w:sz w:val="24"/>
          <w:szCs w:val="24"/>
        </w:rPr>
        <w:t xml:space="preserve"> </w:t>
      </w:r>
      <w:proofErr w:type="gramStart"/>
      <w:r w:rsidR="004454BA" w:rsidRPr="004454BA">
        <w:rPr>
          <w:rFonts w:ascii="Arial" w:hAnsi="Arial" w:cs="Arial"/>
          <w:i/>
          <w:spacing w:val="-4"/>
          <w:sz w:val="24"/>
          <w:szCs w:val="24"/>
        </w:rPr>
        <w:t>ed</w:t>
      </w:r>
      <w:proofErr w:type="gramEnd"/>
      <w:r w:rsidR="004454BA" w:rsidRPr="004454BA">
        <w:rPr>
          <w:rFonts w:ascii="Arial" w:hAnsi="Arial" w:cs="Arial"/>
          <w:i/>
          <w:spacing w:val="-4"/>
          <w:sz w:val="24"/>
          <w:szCs w:val="24"/>
        </w:rPr>
        <w:t xml:space="preserve">.).  </w:t>
      </w:r>
      <w:r w:rsidR="004454BA" w:rsidRPr="004454BA">
        <w:rPr>
          <w:rFonts w:ascii="Arial" w:hAnsi="Arial" w:cs="Arial"/>
          <w:spacing w:val="-3"/>
          <w:sz w:val="24"/>
          <w:szCs w:val="24"/>
        </w:rPr>
        <w:t xml:space="preserve">Needham Heights, </w:t>
      </w:r>
      <w:r w:rsidR="004454BA" w:rsidRPr="004454BA">
        <w:rPr>
          <w:rFonts w:ascii="Arial" w:hAnsi="Arial" w:cs="Arial"/>
          <w:sz w:val="24"/>
          <w:szCs w:val="24"/>
        </w:rPr>
        <w:t xml:space="preserve">MA. </w:t>
      </w:r>
      <w:proofErr w:type="gramStart"/>
      <w:r w:rsidR="004454BA" w:rsidRPr="004454BA">
        <w:rPr>
          <w:rFonts w:ascii="Arial" w:hAnsi="Arial" w:cs="Arial"/>
          <w:spacing w:val="-5"/>
          <w:sz w:val="24"/>
          <w:szCs w:val="24"/>
        </w:rPr>
        <w:t xml:space="preserve">Allyn </w:t>
      </w:r>
      <w:r w:rsidR="004454BA" w:rsidRPr="004454BA">
        <w:rPr>
          <w:rFonts w:ascii="Arial" w:hAnsi="Arial" w:cs="Arial"/>
          <w:spacing w:val="-3"/>
          <w:sz w:val="24"/>
          <w:szCs w:val="24"/>
        </w:rPr>
        <w:t>and</w:t>
      </w:r>
      <w:r w:rsidR="004454BA" w:rsidRPr="004454BA">
        <w:rPr>
          <w:rFonts w:ascii="Arial" w:hAnsi="Arial" w:cs="Arial"/>
          <w:spacing w:val="-41"/>
          <w:sz w:val="24"/>
          <w:szCs w:val="24"/>
        </w:rPr>
        <w:t xml:space="preserve"> </w:t>
      </w:r>
      <w:r w:rsidR="004454BA" w:rsidRPr="004454BA">
        <w:rPr>
          <w:rFonts w:ascii="Arial" w:hAnsi="Arial" w:cs="Arial"/>
          <w:spacing w:val="-4"/>
          <w:sz w:val="24"/>
          <w:szCs w:val="24"/>
        </w:rPr>
        <w:t>Bacon.</w:t>
      </w:r>
      <w:proofErr w:type="gramEnd"/>
    </w:p>
    <w:p w:rsidR="004454BA" w:rsidRDefault="001B7422" w:rsidP="002C750C">
      <w:pPr>
        <w:rPr>
          <w:rFonts w:ascii="Arial" w:hAnsi="Arial" w:cs="Arial"/>
          <w:sz w:val="24"/>
          <w:szCs w:val="24"/>
        </w:rPr>
      </w:pPr>
      <w:r w:rsidRPr="001368BE">
        <w:rPr>
          <w:rFonts w:ascii="Arial" w:hAnsi="Arial" w:cs="Arial"/>
          <w:b/>
          <w:sz w:val="24"/>
          <w:szCs w:val="24"/>
        </w:rPr>
        <w:t>Additional Readings Suggested</w:t>
      </w:r>
      <w:r w:rsidRPr="001B7422">
        <w:rPr>
          <w:rFonts w:ascii="Arial" w:hAnsi="Arial" w:cs="Arial"/>
          <w:sz w:val="24"/>
          <w:szCs w:val="24"/>
        </w:rPr>
        <w:t>:</w:t>
      </w:r>
      <w:r w:rsidR="004454BA">
        <w:rPr>
          <w:rFonts w:ascii="Arial" w:hAnsi="Arial" w:cs="Arial"/>
          <w:sz w:val="24"/>
          <w:szCs w:val="24"/>
        </w:rPr>
        <w:t xml:space="preserve"> Other readings may be assigned throughout this course.</w:t>
      </w:r>
    </w:p>
    <w:p w:rsidR="004454BA" w:rsidRPr="001B7422" w:rsidRDefault="004454BA" w:rsidP="002C750C">
      <w:pPr>
        <w:rPr>
          <w:rFonts w:ascii="Arial" w:hAnsi="Arial" w:cs="Arial"/>
          <w:sz w:val="24"/>
          <w:szCs w:val="24"/>
        </w:rPr>
      </w:pPr>
    </w:p>
    <w:p w:rsidR="001B7422" w:rsidRPr="00B03FBC" w:rsidRDefault="00B03FBC" w:rsidP="001B7422">
      <w:pPr>
        <w:jc w:val="center"/>
        <w:rPr>
          <w:rFonts w:ascii="Arial" w:hAnsi="Arial" w:cs="Arial"/>
          <w:b/>
          <w:sz w:val="24"/>
          <w:szCs w:val="24"/>
        </w:rPr>
      </w:pPr>
      <w:r w:rsidRPr="00B03FBC">
        <w:rPr>
          <w:rFonts w:ascii="Arial" w:hAnsi="Arial" w:cs="Arial"/>
          <w:b/>
          <w:sz w:val="24"/>
          <w:szCs w:val="24"/>
        </w:rPr>
        <w:t>Overview of Course Assignments</w:t>
      </w:r>
    </w:p>
    <w:p w:rsidR="00837324" w:rsidRPr="007C71F4" w:rsidRDefault="00837324" w:rsidP="00837324">
      <w:pPr>
        <w:rPr>
          <w:rFonts w:ascii="Arial" w:hAnsi="Arial" w:cs="Arial"/>
          <w:sz w:val="24"/>
          <w:szCs w:val="24"/>
        </w:rPr>
      </w:pPr>
      <w:r w:rsidRPr="007C71F4">
        <w:rPr>
          <w:rFonts w:ascii="Arial" w:hAnsi="Arial" w:cs="Arial"/>
          <w:b/>
          <w:sz w:val="24"/>
          <w:szCs w:val="24"/>
        </w:rPr>
        <w:t xml:space="preserve">POLICY ON DUE DATES: </w:t>
      </w:r>
    </w:p>
    <w:p w:rsidR="00837324" w:rsidRPr="007C71F4" w:rsidRDefault="00837324" w:rsidP="00837324">
      <w:pPr>
        <w:rPr>
          <w:rFonts w:ascii="Arial" w:hAnsi="Arial" w:cs="Arial"/>
          <w:sz w:val="24"/>
          <w:szCs w:val="24"/>
        </w:rPr>
      </w:pPr>
      <w:r w:rsidRPr="007C71F4">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w:t>
      </w:r>
    </w:p>
    <w:p w:rsidR="00837324" w:rsidRPr="007C71F4" w:rsidRDefault="00837324" w:rsidP="00837324">
      <w:pPr>
        <w:rPr>
          <w:rFonts w:ascii="Arial" w:hAnsi="Arial" w:cs="Arial"/>
          <w:sz w:val="24"/>
          <w:szCs w:val="24"/>
        </w:rPr>
      </w:pPr>
      <w:r w:rsidRPr="007C71F4">
        <w:rPr>
          <w:rFonts w:ascii="Arial" w:hAnsi="Arial" w:cs="Arial"/>
          <w:sz w:val="24"/>
          <w:szCs w:val="24"/>
        </w:rPr>
        <w:t xml:space="preserve">There will be NO MAKE-UP exams offered. You will need to be in class on the day of examinations. </w:t>
      </w:r>
    </w:p>
    <w:p w:rsidR="00837324" w:rsidRPr="007C71F4" w:rsidRDefault="00837324" w:rsidP="00837324">
      <w:pPr>
        <w:rPr>
          <w:rFonts w:ascii="Arial" w:hAnsi="Arial" w:cs="Arial"/>
          <w:b/>
          <w:sz w:val="24"/>
          <w:szCs w:val="24"/>
        </w:rPr>
      </w:pPr>
      <w:r w:rsidRPr="007C71F4">
        <w:rPr>
          <w:rFonts w:ascii="Arial" w:hAnsi="Arial" w:cs="Arial"/>
          <w:b/>
          <w:sz w:val="24"/>
          <w:szCs w:val="24"/>
        </w:rPr>
        <w:t>OVERVIEW OF ASSIGNMENTS:</w:t>
      </w:r>
    </w:p>
    <w:p w:rsidR="00837324" w:rsidRPr="007C71F4" w:rsidRDefault="00837324" w:rsidP="00837324">
      <w:pPr>
        <w:rPr>
          <w:rFonts w:ascii="Arial" w:hAnsi="Arial" w:cs="Arial"/>
          <w:sz w:val="24"/>
          <w:szCs w:val="24"/>
        </w:rPr>
      </w:pPr>
      <w:r w:rsidRPr="007C71F4">
        <w:rPr>
          <w:rFonts w:ascii="Arial" w:hAnsi="Arial" w:cs="Arial"/>
          <w:sz w:val="24"/>
          <w:szCs w:val="24"/>
        </w:rPr>
        <w:t xml:space="preserve">Assignment #1: Students will write a Literature Review using a minimum of 3 Social Work journal articles related to working with groups on a social problem. </w:t>
      </w:r>
    </w:p>
    <w:p w:rsidR="00837324" w:rsidRPr="007C71F4" w:rsidRDefault="00837324" w:rsidP="00837324">
      <w:pPr>
        <w:spacing w:after="0"/>
        <w:rPr>
          <w:rFonts w:ascii="Arial" w:hAnsi="Arial" w:cs="Arial"/>
          <w:sz w:val="24"/>
          <w:szCs w:val="24"/>
        </w:rPr>
      </w:pPr>
      <w:proofErr w:type="gramStart"/>
      <w:r w:rsidRPr="00837324">
        <w:rPr>
          <w:rFonts w:ascii="Arial" w:hAnsi="Arial" w:cs="Arial"/>
          <w:i/>
          <w:sz w:val="24"/>
          <w:szCs w:val="24"/>
          <w:u w:val="single"/>
        </w:rPr>
        <w:t>See course schedule for due date</w:t>
      </w:r>
      <w:r>
        <w:rPr>
          <w:rFonts w:ascii="Arial" w:hAnsi="Arial" w:cs="Arial"/>
          <w:i/>
          <w:sz w:val="24"/>
          <w:szCs w:val="24"/>
          <w:u w:val="single"/>
        </w:rPr>
        <w:t>s</w:t>
      </w:r>
      <w:r w:rsidRPr="007C71F4">
        <w:rPr>
          <w:rFonts w:ascii="Arial" w:hAnsi="Arial" w:cs="Arial"/>
          <w:sz w:val="24"/>
          <w:szCs w:val="24"/>
        </w:rPr>
        <w:t>.</w:t>
      </w:r>
      <w:proofErr w:type="gramEnd"/>
      <w:r w:rsidRPr="007C71F4">
        <w:rPr>
          <w:rFonts w:ascii="Arial" w:hAnsi="Arial" w:cs="Arial"/>
          <w:sz w:val="24"/>
          <w:szCs w:val="24"/>
        </w:rPr>
        <w:t xml:space="preserve"> </w:t>
      </w:r>
    </w:p>
    <w:p w:rsidR="00837324" w:rsidRDefault="00837324" w:rsidP="00837324">
      <w:pPr>
        <w:spacing w:after="0"/>
        <w:rPr>
          <w:rFonts w:ascii="Arial" w:hAnsi="Arial" w:cs="Arial"/>
          <w:sz w:val="24"/>
          <w:szCs w:val="24"/>
        </w:rPr>
      </w:pPr>
    </w:p>
    <w:p w:rsidR="00837324" w:rsidRPr="007C71F4" w:rsidRDefault="00837324" w:rsidP="00837324">
      <w:pPr>
        <w:spacing w:after="0"/>
        <w:rPr>
          <w:rFonts w:ascii="Arial" w:hAnsi="Arial" w:cs="Arial"/>
          <w:sz w:val="24"/>
          <w:szCs w:val="24"/>
        </w:rPr>
      </w:pPr>
      <w:r w:rsidRPr="007C71F4">
        <w:rPr>
          <w:rFonts w:ascii="Arial" w:hAnsi="Arial" w:cs="Arial"/>
          <w:sz w:val="24"/>
          <w:szCs w:val="24"/>
        </w:rPr>
        <w:t>Students will:</w:t>
      </w:r>
    </w:p>
    <w:p w:rsidR="00837324" w:rsidRPr="007C71F4" w:rsidRDefault="00837324" w:rsidP="00837324">
      <w:pPr>
        <w:spacing w:after="0"/>
        <w:rPr>
          <w:rFonts w:ascii="Arial" w:hAnsi="Arial" w:cs="Arial"/>
          <w:sz w:val="24"/>
          <w:szCs w:val="24"/>
        </w:rPr>
      </w:pPr>
      <w:r w:rsidRPr="007C71F4">
        <w:rPr>
          <w:rFonts w:ascii="Arial" w:hAnsi="Arial" w:cs="Arial"/>
          <w:sz w:val="24"/>
          <w:szCs w:val="24"/>
        </w:rPr>
        <w:t>Identify the group’s social need/issue</w:t>
      </w:r>
    </w:p>
    <w:p w:rsidR="00837324" w:rsidRPr="007C71F4" w:rsidRDefault="00837324" w:rsidP="00837324">
      <w:pPr>
        <w:spacing w:after="0"/>
        <w:rPr>
          <w:rFonts w:ascii="Arial" w:hAnsi="Arial" w:cs="Arial"/>
          <w:sz w:val="24"/>
          <w:szCs w:val="24"/>
        </w:rPr>
      </w:pPr>
      <w:r w:rsidRPr="007C71F4">
        <w:rPr>
          <w:rFonts w:ascii="Arial" w:hAnsi="Arial" w:cs="Arial"/>
          <w:sz w:val="24"/>
          <w:szCs w:val="24"/>
        </w:rPr>
        <w:t>Identify the group population (age, race, gender, etc.)</w:t>
      </w:r>
    </w:p>
    <w:p w:rsidR="00837324" w:rsidRPr="007C71F4" w:rsidRDefault="00837324" w:rsidP="00837324">
      <w:pPr>
        <w:spacing w:after="0"/>
        <w:rPr>
          <w:rFonts w:ascii="Arial" w:hAnsi="Arial" w:cs="Arial"/>
          <w:sz w:val="24"/>
          <w:szCs w:val="24"/>
        </w:rPr>
      </w:pPr>
      <w:r w:rsidRPr="007C71F4">
        <w:rPr>
          <w:rFonts w:ascii="Arial" w:hAnsi="Arial" w:cs="Arial"/>
          <w:sz w:val="24"/>
          <w:szCs w:val="24"/>
        </w:rPr>
        <w:t>Identify type of group utilized</w:t>
      </w:r>
    </w:p>
    <w:p w:rsidR="00837324" w:rsidRPr="007C71F4" w:rsidRDefault="00837324" w:rsidP="00837324">
      <w:pPr>
        <w:spacing w:after="0"/>
        <w:rPr>
          <w:rFonts w:ascii="Arial" w:hAnsi="Arial" w:cs="Arial"/>
          <w:sz w:val="24"/>
          <w:szCs w:val="24"/>
        </w:rPr>
      </w:pPr>
      <w:r w:rsidRPr="007C71F4">
        <w:rPr>
          <w:rFonts w:ascii="Arial" w:hAnsi="Arial" w:cs="Arial"/>
          <w:sz w:val="24"/>
          <w:szCs w:val="24"/>
        </w:rPr>
        <w:t>Identify intervention theory implemented.</w:t>
      </w:r>
    </w:p>
    <w:p w:rsidR="00837324" w:rsidRPr="007C71F4" w:rsidRDefault="00837324" w:rsidP="00837324">
      <w:pPr>
        <w:spacing w:after="0"/>
        <w:rPr>
          <w:rFonts w:ascii="Arial" w:hAnsi="Arial" w:cs="Arial"/>
          <w:sz w:val="24"/>
          <w:szCs w:val="24"/>
        </w:rPr>
      </w:pPr>
      <w:r w:rsidRPr="007C71F4">
        <w:rPr>
          <w:rFonts w:ascii="Arial" w:hAnsi="Arial" w:cs="Arial"/>
          <w:sz w:val="24"/>
          <w:szCs w:val="24"/>
        </w:rPr>
        <w:t>Evaluate the effectiveness of the interventions.</w:t>
      </w:r>
    </w:p>
    <w:p w:rsidR="00837324" w:rsidRPr="007C71F4" w:rsidRDefault="00837324" w:rsidP="00837324">
      <w:pPr>
        <w:spacing w:after="0"/>
        <w:rPr>
          <w:rFonts w:ascii="Arial" w:hAnsi="Arial" w:cs="Arial"/>
          <w:sz w:val="24"/>
          <w:szCs w:val="24"/>
        </w:rPr>
      </w:pPr>
      <w:r w:rsidRPr="007C71F4">
        <w:rPr>
          <w:rFonts w:ascii="Arial" w:hAnsi="Arial" w:cs="Arial"/>
          <w:sz w:val="24"/>
          <w:szCs w:val="24"/>
        </w:rPr>
        <w:t>Include a short assessment/opinion of the journal articles.</w:t>
      </w:r>
    </w:p>
    <w:p w:rsidR="00837324" w:rsidRPr="007C71F4" w:rsidRDefault="00837324" w:rsidP="00837324">
      <w:pPr>
        <w:spacing w:after="0"/>
        <w:rPr>
          <w:rFonts w:ascii="Arial" w:hAnsi="Arial" w:cs="Arial"/>
          <w:sz w:val="24"/>
          <w:szCs w:val="24"/>
        </w:rPr>
      </w:pPr>
      <w:r w:rsidRPr="007C71F4">
        <w:rPr>
          <w:rFonts w:ascii="Arial" w:hAnsi="Arial" w:cs="Arial"/>
          <w:sz w:val="24"/>
          <w:szCs w:val="24"/>
        </w:rPr>
        <w:t>Attach the social work articles with information used in the paper.</w:t>
      </w:r>
    </w:p>
    <w:p w:rsidR="00837324" w:rsidRPr="007C71F4" w:rsidRDefault="00837324" w:rsidP="00837324">
      <w:pPr>
        <w:spacing w:after="0"/>
        <w:rPr>
          <w:rFonts w:ascii="Arial" w:hAnsi="Arial" w:cs="Arial"/>
          <w:sz w:val="24"/>
          <w:szCs w:val="24"/>
        </w:rPr>
      </w:pPr>
      <w:r w:rsidRPr="007C71F4">
        <w:rPr>
          <w:rFonts w:ascii="Arial" w:hAnsi="Arial" w:cs="Arial"/>
          <w:sz w:val="24"/>
          <w:szCs w:val="24"/>
        </w:rPr>
        <w:t xml:space="preserve">The paper should be at least five pages long, APA style, typed and double-spaced. </w:t>
      </w:r>
    </w:p>
    <w:p w:rsidR="00837324" w:rsidRPr="007C71F4" w:rsidRDefault="00837324" w:rsidP="00837324">
      <w:pPr>
        <w:rPr>
          <w:rFonts w:ascii="Arial" w:hAnsi="Arial" w:cs="Arial"/>
          <w:sz w:val="24"/>
          <w:szCs w:val="24"/>
        </w:rPr>
      </w:pPr>
    </w:p>
    <w:p w:rsidR="00837324" w:rsidRPr="007C71F4" w:rsidRDefault="00837324" w:rsidP="00837324">
      <w:pPr>
        <w:rPr>
          <w:rFonts w:ascii="Arial" w:hAnsi="Arial" w:cs="Arial"/>
          <w:sz w:val="24"/>
          <w:szCs w:val="24"/>
        </w:rPr>
      </w:pPr>
      <w:r w:rsidRPr="007C71F4">
        <w:rPr>
          <w:rFonts w:ascii="Arial" w:hAnsi="Arial" w:cs="Arial"/>
          <w:sz w:val="24"/>
          <w:szCs w:val="24"/>
        </w:rPr>
        <w:lastRenderedPageBreak/>
        <w:t xml:space="preserve">Assignment #2 – Working in your assigned groups, prepare a class presentation on a selected group work method from assignment 1. The presentation will describe the ideology and application of the method of group work selected. You will lead the class in a simulated group activity that demonstrates the method of group work on which you have reported. Each presentation must include a handout and/or PowerPoint that outlines the basic ideology of this particular group. See the course schedule for due dates. </w:t>
      </w:r>
    </w:p>
    <w:p w:rsidR="00837324" w:rsidRPr="007C71F4" w:rsidRDefault="00837324" w:rsidP="00837324">
      <w:pPr>
        <w:rPr>
          <w:rFonts w:ascii="Arial" w:hAnsi="Arial" w:cs="Arial"/>
          <w:sz w:val="24"/>
          <w:szCs w:val="24"/>
        </w:rPr>
      </w:pPr>
      <w:r w:rsidRPr="007C71F4">
        <w:rPr>
          <w:rFonts w:ascii="Arial" w:hAnsi="Arial" w:cs="Arial"/>
          <w:sz w:val="24"/>
          <w:szCs w:val="24"/>
        </w:rPr>
        <w:t xml:space="preserve">In Class processing – Students will discuss weekly personal understanding of learned skills occurring during group activities, and students are expected to keep a record of their responses and learned skills while leading as well as participating as members of these groups. These interactions are designed to create an atmosphere of group work which will enable students to personally experience group relationships and behaviors. Theory, knowledge, and skills gained through the class experience will better enable students to relate to future client’s challenges. Students will demonstrate acquisition of this knowledge and skills through their discussions, as well as demonstrate the ability to </w:t>
      </w:r>
      <w:proofErr w:type="gramStart"/>
      <w:r w:rsidRPr="007C71F4">
        <w:rPr>
          <w:rFonts w:ascii="Arial" w:hAnsi="Arial" w:cs="Arial"/>
          <w:sz w:val="24"/>
          <w:szCs w:val="24"/>
        </w:rPr>
        <w:t>analyze</w:t>
      </w:r>
      <w:r>
        <w:rPr>
          <w:rFonts w:ascii="Arial" w:hAnsi="Arial" w:cs="Arial"/>
          <w:sz w:val="24"/>
          <w:szCs w:val="24"/>
        </w:rPr>
        <w:t>,</w:t>
      </w:r>
      <w:proofErr w:type="gramEnd"/>
      <w:r w:rsidRPr="007C71F4">
        <w:rPr>
          <w:rFonts w:ascii="Arial" w:hAnsi="Arial" w:cs="Arial"/>
          <w:sz w:val="24"/>
          <w:szCs w:val="24"/>
        </w:rPr>
        <w:t xml:space="preserve"> critique and synthesize that knowledge and skills during group interaction.  Consider addressing issues of diversity such as age, gender, race, sexual orientation, or disability. This is NOT a time for summarizing readings, but an opportunity to demonstrate growth through the application of theory, knowledge and skills. Specific topics will be assigned throughout the semester. The final discussion will be a structured grading of you and your group members as to the overall involvement and contribution to the group experience.</w:t>
      </w:r>
    </w:p>
    <w:p w:rsidR="00837324" w:rsidRPr="007C71F4" w:rsidRDefault="00837324" w:rsidP="00837324">
      <w:pPr>
        <w:rPr>
          <w:rFonts w:ascii="Arial" w:hAnsi="Arial" w:cs="Arial"/>
          <w:b/>
          <w:sz w:val="24"/>
          <w:szCs w:val="24"/>
        </w:rPr>
      </w:pPr>
      <w:r w:rsidRPr="007C71F4">
        <w:rPr>
          <w:rFonts w:ascii="Arial" w:hAnsi="Arial" w:cs="Arial"/>
          <w:b/>
          <w:sz w:val="24"/>
          <w:szCs w:val="24"/>
        </w:rPr>
        <w:t>EXAMINATIONS:</w:t>
      </w:r>
    </w:p>
    <w:p w:rsidR="00837324" w:rsidRPr="007C71F4" w:rsidRDefault="00837324" w:rsidP="00837324">
      <w:pPr>
        <w:rPr>
          <w:rFonts w:ascii="Arial" w:hAnsi="Arial" w:cs="Arial"/>
          <w:sz w:val="24"/>
          <w:szCs w:val="24"/>
        </w:rPr>
      </w:pPr>
      <w:r w:rsidRPr="007C71F4">
        <w:rPr>
          <w:rFonts w:ascii="Arial" w:hAnsi="Arial" w:cs="Arial"/>
          <w:sz w:val="24"/>
          <w:szCs w:val="24"/>
        </w:rPr>
        <w:t>This class will have a Mid-Term and Final Exam whereby the student will demonstrate knowledge acquisition.  There are NO MAKE-UP Exams. See course schedule for   dates.</w:t>
      </w:r>
    </w:p>
    <w:p w:rsidR="00837324" w:rsidRPr="007C71F4" w:rsidRDefault="00837324" w:rsidP="00837324">
      <w:pPr>
        <w:rPr>
          <w:rFonts w:ascii="Arial" w:hAnsi="Arial" w:cs="Arial"/>
          <w:b/>
          <w:sz w:val="24"/>
          <w:szCs w:val="24"/>
        </w:rPr>
      </w:pPr>
      <w:r w:rsidRPr="007C71F4">
        <w:rPr>
          <w:rFonts w:ascii="Arial" w:hAnsi="Arial" w:cs="Arial"/>
          <w:b/>
          <w:sz w:val="24"/>
          <w:szCs w:val="24"/>
        </w:rPr>
        <w:t>GRADING:</w:t>
      </w:r>
    </w:p>
    <w:p w:rsidR="00837324" w:rsidRPr="007C71F4" w:rsidRDefault="00837324" w:rsidP="00837324">
      <w:pPr>
        <w:spacing w:after="0"/>
        <w:rPr>
          <w:rFonts w:ascii="Arial" w:hAnsi="Arial" w:cs="Arial"/>
          <w:sz w:val="24"/>
          <w:szCs w:val="24"/>
        </w:rPr>
      </w:pPr>
      <w:r w:rsidRPr="007C71F4">
        <w:rPr>
          <w:rFonts w:ascii="Arial" w:hAnsi="Arial" w:cs="Arial"/>
          <w:sz w:val="24"/>
          <w:szCs w:val="24"/>
        </w:rPr>
        <w:t>Assignment #1 – Literature Review</w:t>
      </w:r>
      <w:r w:rsidRPr="007C71F4">
        <w:rPr>
          <w:rFonts w:ascii="Arial" w:hAnsi="Arial" w:cs="Arial"/>
          <w:sz w:val="24"/>
          <w:szCs w:val="24"/>
        </w:rPr>
        <w:tab/>
        <w:t xml:space="preserve">100 points </w:t>
      </w:r>
    </w:p>
    <w:p w:rsidR="00837324" w:rsidRPr="007C71F4" w:rsidRDefault="00837324" w:rsidP="00837324">
      <w:pPr>
        <w:spacing w:after="0"/>
        <w:rPr>
          <w:rFonts w:ascii="Arial" w:hAnsi="Arial" w:cs="Arial"/>
          <w:sz w:val="24"/>
          <w:szCs w:val="24"/>
        </w:rPr>
      </w:pPr>
      <w:r w:rsidRPr="007C71F4">
        <w:rPr>
          <w:rFonts w:ascii="Arial" w:hAnsi="Arial" w:cs="Arial"/>
          <w:sz w:val="24"/>
          <w:szCs w:val="24"/>
        </w:rPr>
        <w:t>Assignment #2 - Group Presentation</w:t>
      </w:r>
      <w:r w:rsidRPr="007C71F4">
        <w:rPr>
          <w:rFonts w:ascii="Arial" w:hAnsi="Arial" w:cs="Arial"/>
          <w:sz w:val="24"/>
          <w:szCs w:val="24"/>
        </w:rPr>
        <w:tab/>
        <w:t>100 points based on knowledge from text and readings from additional class assignments in preparing a group presentation</w:t>
      </w:r>
    </w:p>
    <w:p w:rsidR="00837324" w:rsidRPr="007C71F4" w:rsidRDefault="00837324" w:rsidP="00837324">
      <w:pPr>
        <w:spacing w:after="0"/>
        <w:rPr>
          <w:rFonts w:ascii="Arial" w:hAnsi="Arial" w:cs="Arial"/>
          <w:sz w:val="24"/>
          <w:szCs w:val="24"/>
        </w:rPr>
      </w:pPr>
      <w:r w:rsidRPr="007C71F4">
        <w:rPr>
          <w:rFonts w:ascii="Arial" w:hAnsi="Arial" w:cs="Arial"/>
          <w:sz w:val="24"/>
          <w:szCs w:val="24"/>
        </w:rPr>
        <w:t>Mid Term Examination</w:t>
      </w:r>
      <w:r w:rsidRPr="007C71F4">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7C71F4">
        <w:rPr>
          <w:rFonts w:ascii="Arial" w:hAnsi="Arial" w:cs="Arial"/>
          <w:sz w:val="24"/>
          <w:szCs w:val="24"/>
        </w:rPr>
        <w:t>100 points</w:t>
      </w:r>
    </w:p>
    <w:p w:rsidR="00837324" w:rsidRPr="007C71F4" w:rsidRDefault="00837324" w:rsidP="00837324">
      <w:pPr>
        <w:spacing w:after="0"/>
        <w:rPr>
          <w:rFonts w:ascii="Arial" w:hAnsi="Arial" w:cs="Arial"/>
          <w:sz w:val="24"/>
          <w:szCs w:val="24"/>
          <w:u w:val="single"/>
        </w:rPr>
      </w:pPr>
      <w:r w:rsidRPr="007C71F4">
        <w:rPr>
          <w:rFonts w:ascii="Arial" w:hAnsi="Arial" w:cs="Arial"/>
          <w:sz w:val="24"/>
          <w:szCs w:val="24"/>
        </w:rPr>
        <w:t>Final Examination</w:t>
      </w:r>
      <w:r w:rsidRPr="007C71F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C71F4">
        <w:rPr>
          <w:rFonts w:ascii="Arial" w:hAnsi="Arial" w:cs="Arial"/>
          <w:sz w:val="24"/>
          <w:szCs w:val="24"/>
          <w:u w:val="single"/>
        </w:rPr>
        <w:t>100 points</w:t>
      </w:r>
    </w:p>
    <w:p w:rsidR="00837324" w:rsidRDefault="00837324" w:rsidP="00837324">
      <w:pPr>
        <w:rPr>
          <w:rFonts w:ascii="Arial" w:hAnsi="Arial" w:cs="Arial"/>
          <w:sz w:val="24"/>
          <w:szCs w:val="24"/>
        </w:rPr>
      </w:pPr>
    </w:p>
    <w:p w:rsidR="00837324" w:rsidRPr="007C71F4" w:rsidRDefault="00837324" w:rsidP="00837324">
      <w:pPr>
        <w:rPr>
          <w:rFonts w:ascii="Arial" w:hAnsi="Arial" w:cs="Arial"/>
          <w:sz w:val="24"/>
          <w:szCs w:val="24"/>
        </w:rPr>
      </w:pPr>
      <w:r w:rsidRPr="007C71F4">
        <w:rPr>
          <w:rFonts w:ascii="Arial" w:hAnsi="Arial" w:cs="Arial"/>
          <w:b/>
          <w:sz w:val="24"/>
          <w:szCs w:val="24"/>
        </w:rPr>
        <w:t>TOTAL</w:t>
      </w:r>
      <w:r w:rsidRPr="007C71F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C71F4">
        <w:rPr>
          <w:rFonts w:ascii="Arial" w:hAnsi="Arial" w:cs="Arial"/>
          <w:sz w:val="24"/>
          <w:szCs w:val="24"/>
        </w:rPr>
        <w:t>400 points</w:t>
      </w:r>
    </w:p>
    <w:p w:rsidR="00837324" w:rsidRPr="007C71F4" w:rsidRDefault="00837324" w:rsidP="00837324">
      <w:pPr>
        <w:spacing w:after="0"/>
        <w:rPr>
          <w:rFonts w:ascii="Arial" w:hAnsi="Arial" w:cs="Arial"/>
          <w:sz w:val="24"/>
          <w:szCs w:val="24"/>
        </w:rPr>
      </w:pPr>
    </w:p>
    <w:p w:rsidR="00837324" w:rsidRDefault="00837324" w:rsidP="00837324">
      <w:pPr>
        <w:spacing w:after="0"/>
        <w:rPr>
          <w:rFonts w:ascii="Arial" w:hAnsi="Arial" w:cs="Arial"/>
          <w:sz w:val="24"/>
          <w:szCs w:val="24"/>
        </w:rPr>
      </w:pPr>
      <w:r w:rsidRPr="007C71F4">
        <w:rPr>
          <w:rFonts w:ascii="Arial" w:hAnsi="Arial" w:cs="Arial"/>
          <w:sz w:val="24"/>
          <w:szCs w:val="24"/>
        </w:rPr>
        <w:t xml:space="preserve">A = 370-400 points </w:t>
      </w:r>
    </w:p>
    <w:p w:rsidR="00837324" w:rsidRDefault="00837324" w:rsidP="00837324">
      <w:pPr>
        <w:spacing w:after="0"/>
        <w:rPr>
          <w:rFonts w:ascii="Arial" w:hAnsi="Arial" w:cs="Arial"/>
          <w:sz w:val="24"/>
          <w:szCs w:val="24"/>
        </w:rPr>
      </w:pPr>
      <w:r w:rsidRPr="007C71F4">
        <w:rPr>
          <w:rFonts w:ascii="Arial" w:hAnsi="Arial" w:cs="Arial"/>
          <w:sz w:val="24"/>
          <w:szCs w:val="24"/>
        </w:rPr>
        <w:lastRenderedPageBreak/>
        <w:t xml:space="preserve">B = 340-369 points </w:t>
      </w:r>
    </w:p>
    <w:p w:rsidR="00837324" w:rsidRDefault="00837324" w:rsidP="00837324">
      <w:pPr>
        <w:spacing w:after="0"/>
        <w:rPr>
          <w:rFonts w:ascii="Arial" w:hAnsi="Arial" w:cs="Arial"/>
          <w:sz w:val="24"/>
          <w:szCs w:val="24"/>
        </w:rPr>
      </w:pPr>
      <w:r w:rsidRPr="007C71F4">
        <w:rPr>
          <w:rFonts w:ascii="Arial" w:hAnsi="Arial" w:cs="Arial"/>
          <w:sz w:val="24"/>
          <w:szCs w:val="24"/>
        </w:rPr>
        <w:t xml:space="preserve">C = 310-339 points </w:t>
      </w:r>
    </w:p>
    <w:p w:rsidR="00837324" w:rsidRDefault="00837324" w:rsidP="00837324">
      <w:pPr>
        <w:spacing w:after="0"/>
        <w:rPr>
          <w:rFonts w:ascii="Arial" w:hAnsi="Arial" w:cs="Arial"/>
          <w:sz w:val="24"/>
          <w:szCs w:val="24"/>
        </w:rPr>
      </w:pPr>
      <w:r w:rsidRPr="007C71F4">
        <w:rPr>
          <w:rFonts w:ascii="Arial" w:hAnsi="Arial" w:cs="Arial"/>
          <w:sz w:val="24"/>
          <w:szCs w:val="24"/>
        </w:rPr>
        <w:t xml:space="preserve">D = 280-308 points </w:t>
      </w:r>
    </w:p>
    <w:p w:rsidR="00837324" w:rsidRPr="007C71F4" w:rsidRDefault="00837324" w:rsidP="00837324">
      <w:pPr>
        <w:spacing w:after="0"/>
        <w:rPr>
          <w:rFonts w:ascii="Arial" w:hAnsi="Arial" w:cs="Arial"/>
          <w:sz w:val="24"/>
          <w:szCs w:val="24"/>
        </w:rPr>
      </w:pPr>
      <w:r w:rsidRPr="007C71F4">
        <w:rPr>
          <w:rFonts w:ascii="Arial" w:hAnsi="Arial" w:cs="Arial"/>
          <w:sz w:val="24"/>
          <w:szCs w:val="24"/>
        </w:rPr>
        <w:t>F = 279 and below</w:t>
      </w:r>
    </w:p>
    <w:p w:rsidR="00837324" w:rsidRDefault="00837324" w:rsidP="00837324"/>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As set forth in Texas A&amp;M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w:t>
      </w:r>
      <w:r w:rsidR="00761F27">
        <w:rPr>
          <w:rFonts w:ascii="Arial" w:hAnsi="Arial" w:cs="Arial"/>
          <w:sz w:val="24"/>
          <w:szCs w:val="24"/>
        </w:rPr>
        <w:t>.</w:t>
      </w:r>
      <w:r>
        <w:rPr>
          <w:rFonts w:ascii="Arial" w:hAnsi="Arial" w:cs="Arial"/>
          <w:sz w:val="24"/>
          <w:szCs w:val="24"/>
        </w:rPr>
        <w:t xml:space="preserve">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lastRenderedPageBreak/>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A0290E" w:rsidP="00650F48">
      <w:pPr>
        <w:rPr>
          <w:rFonts w:ascii="Arial" w:hAnsi="Arial" w:cs="Arial"/>
          <w:sz w:val="24"/>
          <w:szCs w:val="24"/>
        </w:rPr>
      </w:pPr>
      <w:hyperlink r:id="rId9"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85"/>
        <w:gridCol w:w="1891"/>
        <w:gridCol w:w="2006"/>
        <w:gridCol w:w="1792"/>
        <w:gridCol w:w="1802"/>
      </w:tblGrid>
      <w:tr w:rsidR="00B03FBC" w:rsidRPr="00EE2464" w:rsidTr="001368BE">
        <w:tc>
          <w:tcPr>
            <w:tcW w:w="2178"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 o 1 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1368BE">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lastRenderedPageBreak/>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144540" w:rsidRDefault="00144540" w:rsidP="00650F48">
            <w:pPr>
              <w:spacing w:line="360" w:lineRule="auto"/>
              <w:contextualSpacing/>
              <w:rPr>
                <w:rFonts w:ascii="Arial" w:hAnsi="Arial" w:cs="Arial"/>
                <w:b/>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0"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lastRenderedPageBreak/>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1"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2" w:history="1">
              <w:r w:rsidR="00DB676C" w:rsidRPr="00E4144E">
                <w:rPr>
                  <w:rStyle w:val="Hyperlink"/>
                  <w:rFonts w:ascii="Arial" w:hAnsi="Arial" w:cs="Arial"/>
                  <w:sz w:val="24"/>
                  <w:szCs w:val="24"/>
                </w:rPr>
                <w:t>https://www.socialworkers.org</w:t>
              </w:r>
            </w:hyperlink>
          </w:p>
          <w:p w:rsidR="00DB676C" w:rsidRDefault="00DB676C" w:rsidP="00650F48">
            <w:pPr>
              <w:spacing w:line="360" w:lineRule="auto"/>
              <w:contextualSpacing/>
              <w:rPr>
                <w:rFonts w:ascii="Arial" w:hAnsi="Arial" w:cs="Arial"/>
                <w:sz w:val="24"/>
                <w:szCs w:val="24"/>
              </w:rPr>
            </w:pPr>
          </w:p>
          <w:p w:rsidR="00DB676C" w:rsidRPr="00837324" w:rsidRDefault="00DB676C" w:rsidP="004E27CF">
            <w:pPr>
              <w:spacing w:line="360" w:lineRule="auto"/>
              <w:jc w:val="center"/>
              <w:rPr>
                <w:rFonts w:ascii="Arial" w:hAnsi="Arial" w:cs="Arial"/>
                <w:b/>
                <w:sz w:val="24"/>
                <w:szCs w:val="24"/>
              </w:rPr>
            </w:pPr>
            <w:r w:rsidRPr="00837324">
              <w:rPr>
                <w:rFonts w:ascii="Arial" w:hAnsi="Arial" w:cs="Arial"/>
                <w:b/>
                <w:sz w:val="24"/>
                <w:szCs w:val="24"/>
              </w:rPr>
              <w:t>Campus Concealed Carry</w:t>
            </w:r>
          </w:p>
          <w:p w:rsidR="00837324" w:rsidRPr="005B6CFF" w:rsidRDefault="00837324" w:rsidP="004E27CF">
            <w:pPr>
              <w:spacing w:line="360" w:lineRule="auto"/>
              <w:jc w:val="center"/>
              <w:rPr>
                <w:rFonts w:ascii="Arial" w:hAnsi="Arial" w:cs="Arial"/>
                <w:sz w:val="24"/>
                <w:szCs w:val="24"/>
              </w:rPr>
            </w:pPr>
          </w:p>
          <w:p w:rsidR="00DB676C" w:rsidRPr="005B6CFF" w:rsidRDefault="00DB676C" w:rsidP="004E27CF">
            <w:pPr>
              <w:spacing w:line="360" w:lineRule="auto"/>
              <w:rPr>
                <w:rFonts w:ascii="Arial" w:hAnsi="Arial" w:cs="Arial"/>
                <w:sz w:val="24"/>
                <w:szCs w:val="24"/>
              </w:rPr>
            </w:pPr>
            <w:r w:rsidRPr="005B6CFF">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3" w:history="1">
              <w:r w:rsidRPr="005B6CFF">
                <w:rPr>
                  <w:rStyle w:val="Hyperlink"/>
                  <w:rFonts w:ascii="Arial" w:hAnsi="Arial" w:cs="Arial"/>
                  <w:sz w:val="24"/>
                  <w:szCs w:val="24"/>
                </w:rPr>
                <w:t>http://www.tamuc.edu/aboutUs/policiesProceduresStandardsStatements/rulesProcedures/34SafetyOfEmployeesAndStudents/34.06.02.R1.pdf</w:t>
              </w:r>
            </w:hyperlink>
            <w:r w:rsidRPr="005B6CFF">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295CF2" w:rsidRDefault="00295CF2"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r>
              <w:rPr>
                <w:rFonts w:ascii="Arial" w:hAnsi="Arial" w:cs="Arial"/>
                <w:sz w:val="24"/>
                <w:szCs w:val="24"/>
              </w:rPr>
              <w:t>The School of Social Work follows University Procedure 13.99.99.R0.</w:t>
            </w:r>
            <w:r w:rsidR="005717F0">
              <w:rPr>
                <w:rFonts w:ascii="Arial" w:hAnsi="Arial" w:cs="Arial"/>
                <w:sz w:val="24"/>
                <w:szCs w:val="24"/>
              </w:rPr>
              <w:t>03</w:t>
            </w:r>
            <w:r>
              <w:rPr>
                <w:rFonts w:ascii="Arial" w:hAnsi="Arial" w:cs="Arial"/>
                <w:sz w:val="24"/>
                <w:szCs w:val="24"/>
              </w:rPr>
              <w:t xml:space="preserve"> </w:t>
            </w:r>
            <w:r w:rsidR="005717F0">
              <w:rPr>
                <w:rFonts w:ascii="Arial" w:hAnsi="Arial" w:cs="Arial"/>
                <w:sz w:val="24"/>
                <w:szCs w:val="24"/>
              </w:rPr>
              <w:t>Underg</w:t>
            </w:r>
            <w:r>
              <w:rPr>
                <w:rFonts w:ascii="Arial" w:hAnsi="Arial" w:cs="Arial"/>
                <w:sz w:val="24"/>
                <w:szCs w:val="24"/>
              </w:rPr>
              <w:t>raduate Student Academic Dishon</w:t>
            </w:r>
            <w:r w:rsidR="005717F0">
              <w:rPr>
                <w:rFonts w:ascii="Arial" w:hAnsi="Arial" w:cs="Arial"/>
                <w:sz w:val="24"/>
                <w:szCs w:val="24"/>
              </w:rPr>
              <w:t>esty -</w:t>
            </w:r>
            <w:r>
              <w:rPr>
                <w:rFonts w:ascii="Arial" w:hAnsi="Arial" w:cs="Arial"/>
                <w:sz w:val="24"/>
                <w:szCs w:val="24"/>
              </w:rPr>
              <w:t>available at</w:t>
            </w:r>
            <w:r w:rsidR="005717F0">
              <w:rPr>
                <w:rFonts w:ascii="Arial" w:hAnsi="Arial" w:cs="Arial"/>
                <w:sz w:val="24"/>
                <w:szCs w:val="24"/>
              </w:rPr>
              <w:t xml:space="preserve"> </w:t>
            </w:r>
            <w:hyperlink r:id="rId14" w:history="1">
              <w:r w:rsidR="005717F0" w:rsidRPr="005717F0">
                <w:rPr>
                  <w:rStyle w:val="Hyperlink"/>
                  <w:rFonts w:ascii="Arial" w:hAnsi="Arial" w:cs="Arial"/>
                  <w:sz w:val="24"/>
                  <w:szCs w:val="24"/>
                </w:rPr>
                <w:t>http://www.tamuc.edu/aboutUs/policiesProceduresStandardsStatements/rulesProcedures/13students/undergraduates/13.99.99.R0.03UndergraduateAcademicDishonesty.pdf</w:t>
              </w:r>
            </w:hyperlink>
            <w:r w:rsidR="005717F0">
              <w:rPr>
                <w:rFonts w:ascii="Arial" w:hAnsi="Arial" w:cs="Arial"/>
                <w:sz w:val="24"/>
                <w:szCs w:val="24"/>
              </w:rPr>
              <w:t xml:space="preserve"> </w:t>
            </w:r>
            <w:r>
              <w:rPr>
                <w:rFonts w:ascii="Arial" w:hAnsi="Arial" w:cs="Arial"/>
                <w:sz w:val="24"/>
                <w:szCs w:val="24"/>
              </w:rPr>
              <w:t xml:space="preserve"> </w:t>
            </w: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F6E75" w:rsidRPr="00790E5A" w:rsidRDefault="007F6E75"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650F48" w:rsidRDefault="00650F48" w:rsidP="00650F48">
            <w:pPr>
              <w:spacing w:line="360" w:lineRule="auto"/>
              <w:contextualSpacing/>
              <w:jc w:val="center"/>
              <w:rPr>
                <w:rFonts w:ascii="Arial" w:hAnsi="Arial" w:cs="Arial"/>
                <w:sz w:val="24"/>
                <w:szCs w:val="24"/>
              </w:rPr>
            </w:pPr>
          </w:p>
          <w:p w:rsidR="00CF538C" w:rsidRPr="00803F6A" w:rsidRDefault="00CF538C" w:rsidP="00CF538C">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CF538C" w:rsidRPr="00803F6A" w:rsidRDefault="00CF538C" w:rsidP="00CF538C">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CF538C" w:rsidRPr="00803F6A" w:rsidRDefault="00CF538C" w:rsidP="00CF538C">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CF538C" w:rsidRPr="00803F6A" w:rsidRDefault="00CF538C" w:rsidP="00CF538C">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CF538C" w:rsidRPr="00803F6A" w:rsidRDefault="00CF538C" w:rsidP="00CF538C">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Maintenance browsers are older browser versions that are not tested extensively </w:t>
            </w:r>
            <w:r w:rsidRPr="00803F6A">
              <w:rPr>
                <w:rFonts w:ascii="Arial" w:eastAsia="Times New Roman" w:hAnsi="Arial" w:cs="Arial"/>
                <w:color w:val="0D0D0D"/>
                <w:sz w:val="24"/>
                <w:szCs w:val="24"/>
              </w:rPr>
              <w:lastRenderedPageBreak/>
              <w:t>against new versions of D2L products. Customers can still report problems and receive support for critical issues; however, D2L does not guarantee all issues will be addressed. A maintenance browser becomes officially unsupported after one year.</w:t>
            </w:r>
          </w:p>
          <w:p w:rsidR="00CF538C" w:rsidRPr="00803F6A" w:rsidRDefault="00CF538C" w:rsidP="00CF538C">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CF538C" w:rsidRPr="00803F6A" w:rsidRDefault="00CF538C" w:rsidP="00CF538C">
            <w:pPr>
              <w:numPr>
                <w:ilvl w:val="0"/>
                <w:numId w:val="13"/>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CF538C" w:rsidRPr="00803F6A" w:rsidRDefault="00CF538C" w:rsidP="00CF538C">
            <w:pPr>
              <w:numPr>
                <w:ilvl w:val="0"/>
                <w:numId w:val="14"/>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CF538C" w:rsidRPr="00803F6A" w:rsidRDefault="00CF538C" w:rsidP="00CF538C">
            <w:pPr>
              <w:numPr>
                <w:ilvl w:val="0"/>
                <w:numId w:val="15"/>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CF538C" w:rsidRPr="00803F6A" w:rsidRDefault="00CF538C" w:rsidP="00CF538C">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CF538C"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CF538C"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CF538C"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CF538C"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CF538C"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CF538C"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CF538C" w:rsidRPr="00803F6A" w:rsidRDefault="00CF538C" w:rsidP="00CF538C">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CF538C"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lastRenderedPageBreak/>
                    <w:t>Device</w:t>
                  </w:r>
                </w:p>
              </w:tc>
              <w:tc>
                <w:tcPr>
                  <w:tcW w:w="0" w:type="auto"/>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CF538C"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CF538C"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CF538C"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w:t>
                  </w:r>
                </w:p>
              </w:tc>
              <w:tc>
                <w:tcPr>
                  <w:tcW w:w="1872"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CF538C" w:rsidRPr="00803F6A" w:rsidRDefault="00CF538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CF538C" w:rsidRPr="00803F6A" w:rsidRDefault="00CF538C" w:rsidP="00CF538C">
            <w:pPr>
              <w:autoSpaceDE w:val="0"/>
              <w:autoSpaceDN w:val="0"/>
              <w:adjustRightInd w:val="0"/>
              <w:spacing w:line="360" w:lineRule="auto"/>
              <w:ind w:left="360"/>
              <w:rPr>
                <w:rFonts w:ascii="Arial" w:eastAsia="Times New Roman" w:hAnsi="Arial" w:cs="Arial"/>
                <w:color w:val="000000"/>
                <w:sz w:val="24"/>
                <w:szCs w:val="24"/>
              </w:rPr>
            </w:pPr>
          </w:p>
          <w:p w:rsidR="00CF538C" w:rsidRPr="00803F6A" w:rsidRDefault="00CF538C" w:rsidP="00CF538C">
            <w:pPr>
              <w:numPr>
                <w:ilvl w:val="0"/>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CF538C" w:rsidRPr="00803F6A" w:rsidRDefault="00CF538C" w:rsidP="00CF538C">
            <w:pPr>
              <w:numPr>
                <w:ilvl w:val="1"/>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CF538C" w:rsidRPr="00803F6A" w:rsidRDefault="00CF538C" w:rsidP="00CF538C">
            <w:pPr>
              <w:numPr>
                <w:ilvl w:val="1"/>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CF538C" w:rsidRPr="00803F6A" w:rsidRDefault="00CF538C" w:rsidP="00CF538C">
            <w:pPr>
              <w:numPr>
                <w:ilvl w:val="1"/>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CF538C" w:rsidRPr="00803F6A" w:rsidRDefault="00CF538C" w:rsidP="00CF538C">
            <w:pPr>
              <w:autoSpaceDE w:val="0"/>
              <w:autoSpaceDN w:val="0"/>
              <w:adjustRightInd w:val="0"/>
              <w:spacing w:line="360" w:lineRule="auto"/>
              <w:ind w:left="1440"/>
              <w:rPr>
                <w:rFonts w:ascii="Arial" w:eastAsia="Times New Roman" w:hAnsi="Arial" w:cs="Arial"/>
                <w:color w:val="000000"/>
                <w:sz w:val="24"/>
                <w:szCs w:val="24"/>
              </w:rPr>
            </w:pPr>
          </w:p>
          <w:p w:rsidR="00CF538C" w:rsidRPr="00803F6A" w:rsidRDefault="00CF538C" w:rsidP="00CF538C">
            <w:pPr>
              <w:numPr>
                <w:ilvl w:val="0"/>
                <w:numId w:val="12"/>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w:t>
            </w:r>
            <w:r w:rsidRPr="00803F6A">
              <w:rPr>
                <w:rFonts w:ascii="Arial" w:eastAsia="Times New Roman" w:hAnsi="Arial" w:cs="Arial"/>
                <w:sz w:val="24"/>
                <w:szCs w:val="24"/>
              </w:rPr>
              <w:lastRenderedPageBreak/>
              <w:t xml:space="preserve">requirements found here: </w:t>
            </w:r>
            <w:hyperlink r:id="rId15" w:history="1">
              <w:r w:rsidRPr="00803F6A">
                <w:rPr>
                  <w:rFonts w:ascii="Arial" w:eastAsia="Times New Roman" w:hAnsi="Arial" w:cs="Arial"/>
                  <w:color w:val="0000FF"/>
                  <w:sz w:val="24"/>
                  <w:szCs w:val="24"/>
                  <w:u w:val="single"/>
                </w:rPr>
                <w:t>https://support.youseeu.com/hc/en-us/articles/115007031107-Basic-System-Requirements</w:t>
              </w:r>
            </w:hyperlink>
          </w:p>
          <w:p w:rsidR="00CF538C" w:rsidRPr="00803F6A" w:rsidRDefault="00CF538C" w:rsidP="00CF538C">
            <w:pPr>
              <w:spacing w:line="360" w:lineRule="auto"/>
              <w:ind w:left="360"/>
              <w:contextualSpacing/>
              <w:rPr>
                <w:rFonts w:ascii="Arial" w:eastAsia="Times New Roman" w:hAnsi="Arial" w:cs="Arial"/>
                <w:b/>
                <w:bCs/>
                <w:sz w:val="24"/>
                <w:szCs w:val="24"/>
              </w:rPr>
            </w:pPr>
          </w:p>
          <w:p w:rsidR="00CF538C" w:rsidRPr="00803F6A" w:rsidRDefault="00CF538C" w:rsidP="00CF538C">
            <w:pPr>
              <w:numPr>
                <w:ilvl w:val="0"/>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CF538C" w:rsidRPr="00803F6A" w:rsidRDefault="00CF538C" w:rsidP="00CF538C">
            <w:pPr>
              <w:numPr>
                <w:ilvl w:val="1"/>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CF538C" w:rsidRPr="00803F6A" w:rsidRDefault="00CF538C" w:rsidP="00CF538C">
            <w:pPr>
              <w:numPr>
                <w:ilvl w:val="1"/>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CF538C" w:rsidRPr="00803F6A" w:rsidRDefault="00CF538C" w:rsidP="00CF538C">
            <w:pPr>
              <w:numPr>
                <w:ilvl w:val="1"/>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CF538C" w:rsidRPr="00803F6A" w:rsidRDefault="00CF538C" w:rsidP="00CF538C">
            <w:pPr>
              <w:autoSpaceDE w:val="0"/>
              <w:autoSpaceDN w:val="0"/>
              <w:adjustRightInd w:val="0"/>
              <w:spacing w:line="360" w:lineRule="auto"/>
              <w:ind w:left="1440"/>
              <w:rPr>
                <w:rFonts w:ascii="Arial" w:eastAsia="Times New Roman" w:hAnsi="Arial" w:cs="Arial"/>
                <w:color w:val="000000"/>
                <w:sz w:val="24"/>
                <w:szCs w:val="24"/>
              </w:rPr>
            </w:pPr>
          </w:p>
          <w:p w:rsidR="00CF538C" w:rsidRPr="00803F6A" w:rsidRDefault="00CF538C" w:rsidP="00CF538C">
            <w:pPr>
              <w:numPr>
                <w:ilvl w:val="0"/>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6"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7" w:history="1">
              <w:r w:rsidRPr="00803F6A">
                <w:rPr>
                  <w:rFonts w:ascii="Arial" w:eastAsia="Times New Roman" w:hAnsi="Arial" w:cs="Arial"/>
                  <w:color w:val="0000FF"/>
                  <w:sz w:val="24"/>
                  <w:szCs w:val="24"/>
                  <w:u w:val="single"/>
                </w:rPr>
                <w:t>http://www.java.com/en/download/manual.jsp</w:t>
              </w:r>
            </w:hyperlink>
          </w:p>
          <w:p w:rsidR="00CF538C" w:rsidRPr="00803F6A" w:rsidRDefault="00CF538C" w:rsidP="00CF538C">
            <w:pPr>
              <w:autoSpaceDE w:val="0"/>
              <w:autoSpaceDN w:val="0"/>
              <w:adjustRightInd w:val="0"/>
              <w:spacing w:line="360" w:lineRule="auto"/>
              <w:ind w:left="360"/>
              <w:rPr>
                <w:rFonts w:ascii="Arial" w:eastAsia="Times New Roman" w:hAnsi="Arial" w:cs="Arial"/>
                <w:color w:val="000000"/>
                <w:sz w:val="24"/>
                <w:szCs w:val="24"/>
              </w:rPr>
            </w:pPr>
          </w:p>
          <w:p w:rsidR="00CF538C" w:rsidRPr="00803F6A" w:rsidRDefault="00CF538C" w:rsidP="00CF538C">
            <w:pPr>
              <w:numPr>
                <w:ilvl w:val="0"/>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CF538C" w:rsidRPr="00803F6A" w:rsidRDefault="00CF538C" w:rsidP="00CF538C">
            <w:pPr>
              <w:autoSpaceDE w:val="0"/>
              <w:autoSpaceDN w:val="0"/>
              <w:adjustRightInd w:val="0"/>
              <w:spacing w:line="360" w:lineRule="auto"/>
              <w:rPr>
                <w:rFonts w:ascii="Arial" w:eastAsia="Times New Roman" w:hAnsi="Arial" w:cs="Arial"/>
                <w:color w:val="000000"/>
                <w:sz w:val="24"/>
                <w:szCs w:val="24"/>
              </w:rPr>
            </w:pPr>
          </w:p>
          <w:p w:rsidR="00CF538C" w:rsidRPr="00803F6A" w:rsidRDefault="00CF538C" w:rsidP="00CF538C">
            <w:pPr>
              <w:autoSpaceDE w:val="0"/>
              <w:autoSpaceDN w:val="0"/>
              <w:adjustRightInd w:val="0"/>
              <w:spacing w:line="360" w:lineRule="auto"/>
              <w:rPr>
                <w:rFonts w:ascii="Arial" w:eastAsia="Times New Roman" w:hAnsi="Arial" w:cs="Arial"/>
                <w:color w:val="000000"/>
                <w:sz w:val="24"/>
                <w:szCs w:val="24"/>
              </w:rPr>
            </w:pPr>
          </w:p>
          <w:p w:rsidR="00CF538C" w:rsidRPr="00803F6A" w:rsidRDefault="00CF538C" w:rsidP="00CF538C">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CF538C" w:rsidRPr="00803F6A" w:rsidRDefault="00CF538C" w:rsidP="00CF538C">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CF538C" w:rsidRPr="00803F6A" w:rsidRDefault="00CF538C" w:rsidP="00CF538C">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CF538C" w:rsidRPr="00803F6A" w:rsidRDefault="00CF538C" w:rsidP="00CF538C">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CF538C" w:rsidRPr="00803F6A" w:rsidRDefault="00CF538C" w:rsidP="00CF538C">
            <w:pPr>
              <w:autoSpaceDE w:val="0"/>
              <w:autoSpaceDN w:val="0"/>
              <w:adjustRightInd w:val="0"/>
              <w:spacing w:line="360" w:lineRule="auto"/>
              <w:rPr>
                <w:rFonts w:ascii="Arial" w:eastAsia="Times New Roman" w:hAnsi="Arial" w:cs="Arial"/>
                <w:color w:val="000000"/>
                <w:sz w:val="24"/>
                <w:szCs w:val="24"/>
              </w:rPr>
            </w:pPr>
          </w:p>
          <w:p w:rsidR="00CF538C" w:rsidRPr="00803F6A" w:rsidRDefault="00CF538C" w:rsidP="00CF538C">
            <w:pPr>
              <w:numPr>
                <w:ilvl w:val="0"/>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CF538C" w:rsidRPr="00803F6A" w:rsidRDefault="00CF538C" w:rsidP="00CF538C">
            <w:pPr>
              <w:numPr>
                <w:ilvl w:val="1"/>
                <w:numId w:val="12"/>
              </w:numPr>
              <w:autoSpaceDE w:val="0"/>
              <w:autoSpaceDN w:val="0"/>
              <w:adjustRightInd w:val="0"/>
              <w:spacing w:line="360" w:lineRule="auto"/>
              <w:rPr>
                <w:rFonts w:ascii="Arial" w:eastAsia="Times New Roman" w:hAnsi="Arial" w:cs="Arial"/>
                <w:color w:val="000000"/>
                <w:sz w:val="24"/>
                <w:szCs w:val="24"/>
              </w:rPr>
            </w:pPr>
            <w:hyperlink r:id="rId18"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19"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CF538C" w:rsidRPr="00803F6A" w:rsidRDefault="00CF538C" w:rsidP="00CF538C">
            <w:pPr>
              <w:numPr>
                <w:ilvl w:val="1"/>
                <w:numId w:val="12"/>
              </w:numPr>
              <w:autoSpaceDE w:val="0"/>
              <w:autoSpaceDN w:val="0"/>
              <w:adjustRightInd w:val="0"/>
              <w:spacing w:line="360" w:lineRule="auto"/>
              <w:rPr>
                <w:rFonts w:ascii="Arial" w:eastAsia="Times New Roman" w:hAnsi="Arial" w:cs="Arial"/>
                <w:color w:val="000000"/>
                <w:sz w:val="24"/>
                <w:szCs w:val="24"/>
              </w:rPr>
            </w:pPr>
            <w:hyperlink r:id="rId20"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1"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CF538C" w:rsidRPr="00803F6A" w:rsidRDefault="00CF538C" w:rsidP="00CF538C">
            <w:pPr>
              <w:numPr>
                <w:ilvl w:val="1"/>
                <w:numId w:val="12"/>
              </w:numPr>
              <w:autoSpaceDE w:val="0"/>
              <w:autoSpaceDN w:val="0"/>
              <w:adjustRightInd w:val="0"/>
              <w:spacing w:line="360" w:lineRule="auto"/>
              <w:rPr>
                <w:rFonts w:ascii="Arial" w:eastAsia="Times New Roman" w:hAnsi="Arial" w:cs="Arial"/>
                <w:color w:val="000000"/>
                <w:sz w:val="24"/>
                <w:szCs w:val="24"/>
              </w:rPr>
            </w:pPr>
            <w:hyperlink r:id="rId22"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3" w:history="1">
              <w:r w:rsidRPr="00803F6A">
                <w:rPr>
                  <w:rFonts w:ascii="Arial" w:eastAsia="Times New Roman" w:hAnsi="Arial" w:cs="Arial"/>
                  <w:color w:val="0000FF"/>
                  <w:sz w:val="24"/>
                  <w:szCs w:val="24"/>
                  <w:u w:val="single"/>
                </w:rPr>
                <w:t>https://get.adobe.com/shockwave/</w:t>
              </w:r>
            </w:hyperlink>
          </w:p>
          <w:p w:rsidR="00CF538C" w:rsidRPr="00803F6A" w:rsidRDefault="00CF538C" w:rsidP="00CF538C">
            <w:pPr>
              <w:numPr>
                <w:ilvl w:val="1"/>
                <w:numId w:val="12"/>
              </w:numPr>
              <w:autoSpaceDE w:val="0"/>
              <w:autoSpaceDN w:val="0"/>
              <w:adjustRightInd w:val="0"/>
              <w:spacing w:line="360" w:lineRule="auto"/>
              <w:rPr>
                <w:rFonts w:ascii="Arial" w:eastAsia="Times New Roman" w:hAnsi="Arial" w:cs="Arial"/>
                <w:color w:val="000000"/>
                <w:sz w:val="24"/>
                <w:szCs w:val="24"/>
              </w:rPr>
            </w:pPr>
            <w:hyperlink r:id="rId24"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5" w:history="1">
              <w:r w:rsidRPr="00803F6A">
                <w:rPr>
                  <w:rFonts w:ascii="Arial" w:eastAsia="Times New Roman" w:hAnsi="Arial" w:cs="Arial"/>
                  <w:color w:val="0000FF"/>
                  <w:sz w:val="24"/>
                  <w:szCs w:val="24"/>
                  <w:u w:val="single"/>
                </w:rPr>
                <w:t>http://www.apple.com/quicktime/download/</w:t>
              </w:r>
            </w:hyperlink>
          </w:p>
          <w:p w:rsidR="00CF538C" w:rsidRPr="00803F6A" w:rsidRDefault="00CF538C" w:rsidP="00CF538C">
            <w:pPr>
              <w:autoSpaceDE w:val="0"/>
              <w:autoSpaceDN w:val="0"/>
              <w:adjustRightInd w:val="0"/>
              <w:spacing w:line="360" w:lineRule="auto"/>
              <w:ind w:left="1440"/>
              <w:rPr>
                <w:rFonts w:ascii="Arial" w:eastAsia="Times New Roman" w:hAnsi="Arial" w:cs="Arial"/>
                <w:color w:val="000000"/>
                <w:sz w:val="24"/>
                <w:szCs w:val="24"/>
              </w:rPr>
            </w:pPr>
          </w:p>
          <w:p w:rsidR="00CF538C" w:rsidRPr="00803F6A" w:rsidRDefault="00CF538C" w:rsidP="00CF538C">
            <w:pPr>
              <w:numPr>
                <w:ilvl w:val="0"/>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At a minimum, you must have Microsoft Office 2013, 2010, 2007 or Open Office. Microsoft Office is the standard office productivity software utilized by faculty, </w:t>
            </w:r>
            <w:r w:rsidRPr="00803F6A">
              <w:rPr>
                <w:rFonts w:ascii="Arial" w:eastAsia="Times New Roman" w:hAnsi="Arial" w:cs="Arial"/>
                <w:color w:val="000000"/>
                <w:sz w:val="24"/>
                <w:szCs w:val="24"/>
              </w:rPr>
              <w:lastRenderedPageBreak/>
              <w:t>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CF538C" w:rsidRPr="00803F6A" w:rsidRDefault="00CF538C" w:rsidP="00CF538C">
            <w:pPr>
              <w:autoSpaceDE w:val="0"/>
              <w:autoSpaceDN w:val="0"/>
              <w:adjustRightInd w:val="0"/>
              <w:spacing w:line="360" w:lineRule="auto"/>
              <w:ind w:left="360"/>
              <w:rPr>
                <w:rFonts w:ascii="Arial" w:eastAsia="Times New Roman" w:hAnsi="Arial" w:cs="Arial"/>
                <w:color w:val="000000"/>
                <w:sz w:val="24"/>
                <w:szCs w:val="24"/>
              </w:rPr>
            </w:pPr>
          </w:p>
          <w:p w:rsidR="00CF538C" w:rsidRPr="00803F6A" w:rsidRDefault="00CF538C" w:rsidP="00CF538C">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CF538C" w:rsidRPr="00803F6A" w:rsidRDefault="00CF538C" w:rsidP="00CF538C">
            <w:pPr>
              <w:spacing w:line="360" w:lineRule="auto"/>
              <w:rPr>
                <w:rFonts w:ascii="Arial" w:eastAsia="Times New Roman" w:hAnsi="Arial" w:cs="Arial"/>
                <w:sz w:val="24"/>
                <w:szCs w:val="24"/>
              </w:rPr>
            </w:pPr>
          </w:p>
          <w:p w:rsidR="00CF538C" w:rsidRPr="00803F6A" w:rsidRDefault="00CF538C" w:rsidP="00CF538C">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6"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CF538C" w:rsidRPr="00803F6A" w:rsidRDefault="00CF538C" w:rsidP="00CF538C">
            <w:pPr>
              <w:autoSpaceDE w:val="0"/>
              <w:autoSpaceDN w:val="0"/>
              <w:adjustRightInd w:val="0"/>
              <w:spacing w:line="360" w:lineRule="auto"/>
              <w:rPr>
                <w:rFonts w:ascii="Arial" w:eastAsia="Times New Roman" w:hAnsi="Arial" w:cs="Arial"/>
                <w:b/>
                <w:color w:val="000000"/>
                <w:sz w:val="24"/>
                <w:szCs w:val="24"/>
              </w:rPr>
            </w:pPr>
          </w:p>
          <w:p w:rsidR="00CF538C" w:rsidRPr="00803F6A" w:rsidRDefault="00CF538C" w:rsidP="00CF538C">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CF538C" w:rsidRPr="00803F6A" w:rsidRDefault="00CF538C" w:rsidP="00CF538C">
            <w:pPr>
              <w:autoSpaceDE w:val="0"/>
              <w:autoSpaceDN w:val="0"/>
              <w:adjustRightInd w:val="0"/>
              <w:spacing w:line="360" w:lineRule="auto"/>
              <w:rPr>
                <w:rFonts w:ascii="Arial" w:eastAsia="Times New Roman" w:hAnsi="Arial" w:cs="Arial"/>
                <w:color w:val="000000"/>
                <w:sz w:val="24"/>
                <w:szCs w:val="24"/>
              </w:rPr>
            </w:pPr>
          </w:p>
          <w:p w:rsidR="00CF538C" w:rsidRPr="00803F6A" w:rsidRDefault="00CF538C" w:rsidP="00CF538C">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CF538C" w:rsidRPr="00803F6A" w:rsidRDefault="00CF538C" w:rsidP="00CF538C">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CF538C" w:rsidRPr="00803F6A" w:rsidRDefault="00CF538C" w:rsidP="00CF538C">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CF538C" w:rsidRPr="00803F6A" w:rsidRDefault="00CF538C" w:rsidP="00CF538C">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CF538C" w:rsidRPr="00803F6A" w:rsidRDefault="00CF538C" w:rsidP="00CF538C">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CF538C" w:rsidRDefault="00CF538C" w:rsidP="00CF538C">
            <w:pPr>
              <w:keepNext/>
              <w:spacing w:before="281" w:after="281" w:line="360" w:lineRule="auto"/>
              <w:jc w:val="center"/>
              <w:outlineLvl w:val="2"/>
              <w:rPr>
                <w:rFonts w:ascii="Arial" w:eastAsia="Times New Roman" w:hAnsi="Arial" w:cs="Arial"/>
                <w:b/>
                <w:bCs/>
                <w:color w:val="0D0D0D"/>
                <w:spacing w:val="3"/>
                <w:sz w:val="24"/>
                <w:szCs w:val="24"/>
              </w:rPr>
            </w:pPr>
          </w:p>
          <w:p w:rsidR="00CF538C" w:rsidRDefault="00CF538C" w:rsidP="00CF538C">
            <w:pPr>
              <w:keepNext/>
              <w:spacing w:before="281" w:after="281" w:line="360" w:lineRule="auto"/>
              <w:jc w:val="center"/>
              <w:outlineLvl w:val="2"/>
              <w:rPr>
                <w:rFonts w:ascii="Arial" w:eastAsia="Times New Roman" w:hAnsi="Arial" w:cs="Arial"/>
                <w:b/>
                <w:bCs/>
                <w:color w:val="0D0D0D"/>
                <w:spacing w:val="3"/>
                <w:sz w:val="24"/>
                <w:szCs w:val="24"/>
              </w:rPr>
            </w:pPr>
          </w:p>
          <w:p w:rsidR="00CF538C" w:rsidRPr="00803F6A" w:rsidRDefault="00CF538C" w:rsidP="00CF538C">
            <w:pPr>
              <w:keepNext/>
              <w:spacing w:before="281" w:after="281" w:line="360" w:lineRule="auto"/>
              <w:jc w:val="center"/>
              <w:outlineLvl w:val="2"/>
              <w:rPr>
                <w:rFonts w:ascii="Arial" w:eastAsia="Times New Roman" w:hAnsi="Arial" w:cs="Arial"/>
                <w:b/>
                <w:bCs/>
                <w:color w:val="0D0D0D"/>
                <w:spacing w:val="3"/>
                <w:sz w:val="24"/>
                <w:szCs w:val="24"/>
              </w:rPr>
            </w:pPr>
            <w:bookmarkStart w:id="0" w:name="_GoBack"/>
            <w:bookmarkEnd w:id="0"/>
            <w:r w:rsidRPr="00803F6A">
              <w:rPr>
                <w:rFonts w:ascii="Arial" w:eastAsia="Times New Roman" w:hAnsi="Arial" w:cs="Arial"/>
                <w:b/>
                <w:bCs/>
                <w:color w:val="0D0D0D"/>
                <w:spacing w:val="3"/>
                <w:sz w:val="24"/>
                <w:szCs w:val="24"/>
              </w:rPr>
              <w:lastRenderedPageBreak/>
              <w:t>Technical Support</w:t>
            </w:r>
          </w:p>
          <w:p w:rsidR="00CF538C" w:rsidRPr="00803F6A" w:rsidRDefault="00CF538C" w:rsidP="00CF538C">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48F6EAE1" wp14:editId="439D8FFB">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CF538C" w:rsidRPr="00803F6A" w:rsidRDefault="00CF538C" w:rsidP="00CF538C">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CF538C" w:rsidRPr="00803F6A" w:rsidRDefault="00CF538C" w:rsidP="00CF538C">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650F48" w:rsidRDefault="00650F48" w:rsidP="00650F48">
            <w:pPr>
              <w:spacing w:line="360" w:lineRule="auto"/>
              <w:contextualSpacing/>
              <w:jc w:val="center"/>
              <w:rPr>
                <w:rFonts w:ascii="Arial" w:hAnsi="Arial" w:cs="Arial"/>
                <w:sz w:val="24"/>
                <w:szCs w:val="24"/>
              </w:rPr>
            </w:pPr>
          </w:p>
          <w:p w:rsidR="00ED31E1" w:rsidRDefault="00ED31E1" w:rsidP="00650F48">
            <w:pPr>
              <w:spacing w:line="360" w:lineRule="auto"/>
              <w:contextualSpacing/>
              <w:jc w:val="cente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p>
          <w:p w:rsidR="004E6D02" w:rsidRPr="004E6D02" w:rsidRDefault="004E6D02" w:rsidP="00650F48">
            <w:pPr>
              <w:spacing w:line="360" w:lineRule="auto"/>
              <w:contextualSpacing/>
              <w:rPr>
                <w:rFonts w:ascii="Arial" w:hAnsi="Arial" w:cs="Arial"/>
                <w:b/>
                <w:sz w:val="24"/>
                <w:szCs w:val="24"/>
              </w:rPr>
            </w:pPr>
          </w:p>
        </w:tc>
      </w:tr>
    </w:tbl>
    <w:p w:rsidR="00B03FBC" w:rsidRPr="00B03FBC" w:rsidRDefault="00B03FBC" w:rsidP="004E6D02">
      <w:pPr>
        <w:rPr>
          <w:rFonts w:ascii="Arial" w:hAnsi="Arial" w:cs="Arial"/>
          <w:sz w:val="24"/>
          <w:szCs w:val="24"/>
        </w:rPr>
      </w:pPr>
    </w:p>
    <w:p w:rsidR="00B03FBC" w:rsidRPr="00B03FBC" w:rsidRDefault="00B03FBC" w:rsidP="00B03FBC"/>
    <w:p w:rsidR="00E1113E" w:rsidRDefault="00E1113E" w:rsidP="002C750C">
      <w:pPr>
        <w:rPr>
          <w:rFonts w:ascii="Arial" w:hAnsi="Arial" w:cs="Arial"/>
          <w:sz w:val="24"/>
          <w:szCs w:val="24"/>
        </w:rPr>
      </w:pPr>
    </w:p>
    <w:p w:rsidR="00E1113E" w:rsidRPr="00E1113E" w:rsidRDefault="00E1113E" w:rsidP="002C750C">
      <w:pPr>
        <w:rPr>
          <w:rFonts w:ascii="Arial" w:hAnsi="Arial" w:cs="Arial"/>
          <w:sz w:val="24"/>
          <w:szCs w:val="24"/>
        </w:rPr>
      </w:pPr>
    </w:p>
    <w:p w:rsidR="002C750C" w:rsidRDefault="002C750C" w:rsidP="002C750C">
      <w:pPr>
        <w:rPr>
          <w:rFonts w:ascii="Arial" w:hAnsi="Arial" w:cs="Arial"/>
          <w:sz w:val="24"/>
          <w:szCs w:val="24"/>
        </w:rPr>
      </w:pPr>
    </w:p>
    <w:p w:rsidR="002C750C" w:rsidRDefault="002C750C" w:rsidP="002C750C">
      <w:pP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sectPr w:rsidR="002C750C" w:rsidRPr="002C750C" w:rsidSect="00994865">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0E" w:rsidRDefault="00A0290E" w:rsidP="00851032">
      <w:pPr>
        <w:spacing w:after="0" w:line="240" w:lineRule="auto"/>
      </w:pPr>
      <w:r>
        <w:separator/>
      </w:r>
    </w:p>
  </w:endnote>
  <w:endnote w:type="continuationSeparator" w:id="0">
    <w:p w:rsidR="00A0290E" w:rsidRDefault="00A0290E"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E6" w:rsidRDefault="002F7DE6">
    <w:pPr>
      <w:pStyle w:val="Footer"/>
      <w:jc w:val="right"/>
    </w:pPr>
    <w:r>
      <w:t xml:space="preserve"> </w:t>
    </w:r>
    <w:r w:rsidR="00E31618">
      <w:t>BSW</w:t>
    </w:r>
    <w:r w:rsidR="00CF538C">
      <w:t xml:space="preserve"> Syllabus 2018-19</w:t>
    </w:r>
    <w:r>
      <w:t xml:space="preserve"> </w:t>
    </w:r>
    <w:sdt>
      <w:sdtPr>
        <w:id w:val="444459999"/>
        <w:docPartObj>
          <w:docPartGallery w:val="Page Numbers (Bottom of Page)"/>
          <w:docPartUnique/>
        </w:docPartObj>
      </w:sdtPr>
      <w:sdtEndPr/>
      <w:sdtContent>
        <w:r w:rsidR="00B50F67">
          <w:fldChar w:fldCharType="begin"/>
        </w:r>
        <w:r w:rsidR="00C54E6C">
          <w:instrText xml:space="preserve"> PAGE   \* MERGEFORMAT </w:instrText>
        </w:r>
        <w:r w:rsidR="00B50F67">
          <w:fldChar w:fldCharType="separate"/>
        </w:r>
        <w:r w:rsidR="00CF538C">
          <w:rPr>
            <w:noProof/>
          </w:rPr>
          <w:t>15</w:t>
        </w:r>
        <w:r w:rsidR="00B50F67">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0E" w:rsidRDefault="00A0290E" w:rsidP="00851032">
      <w:pPr>
        <w:spacing w:after="0" w:line="240" w:lineRule="auto"/>
      </w:pPr>
      <w:r>
        <w:separator/>
      </w:r>
    </w:p>
  </w:footnote>
  <w:footnote w:type="continuationSeparator" w:id="0">
    <w:p w:rsidR="00A0290E" w:rsidRDefault="00A0290E"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27" w:rsidRDefault="00761F27">
    <w:pPr>
      <w:pStyle w:val="Header"/>
      <w:jc w:val="right"/>
    </w:pPr>
    <w:r>
      <w:t xml:space="preserve"> </w:t>
    </w:r>
  </w:p>
  <w:p w:rsidR="00851032" w:rsidRDefault="0085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3599"/>
    <w:multiLevelType w:val="hybridMultilevel"/>
    <w:tmpl w:val="22C2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A4AB5"/>
    <w:multiLevelType w:val="hybridMultilevel"/>
    <w:tmpl w:val="30F44EEE"/>
    <w:lvl w:ilvl="0" w:tplc="95520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67115"/>
    <w:multiLevelType w:val="hybridMultilevel"/>
    <w:tmpl w:val="0892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1C70F3"/>
    <w:multiLevelType w:val="hybridMultilevel"/>
    <w:tmpl w:val="84A0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7171E"/>
    <w:multiLevelType w:val="hybridMultilevel"/>
    <w:tmpl w:val="14D69FA0"/>
    <w:lvl w:ilvl="0" w:tplc="3440C8BE">
      <w:start w:val="1"/>
      <w:numFmt w:val="decimal"/>
      <w:lvlText w:val="%1."/>
      <w:lvlJc w:val="left"/>
      <w:pPr>
        <w:ind w:left="820" w:hanging="720"/>
        <w:jc w:val="left"/>
      </w:pPr>
      <w:rPr>
        <w:rFonts w:ascii="Times New Roman" w:eastAsia="Times New Roman" w:hAnsi="Times New Roman" w:hint="default"/>
        <w:b/>
        <w:bCs/>
        <w:spacing w:val="-3"/>
        <w:w w:val="100"/>
        <w:sz w:val="24"/>
        <w:szCs w:val="24"/>
      </w:rPr>
    </w:lvl>
    <w:lvl w:ilvl="1" w:tplc="ADA0625E">
      <w:start w:val="1"/>
      <w:numFmt w:val="decimal"/>
      <w:lvlText w:val="%2."/>
      <w:lvlJc w:val="left"/>
      <w:pPr>
        <w:ind w:left="820" w:hanging="360"/>
        <w:jc w:val="left"/>
      </w:pPr>
      <w:rPr>
        <w:rFonts w:ascii="Times New Roman" w:eastAsia="Times New Roman" w:hAnsi="Times New Roman" w:hint="default"/>
        <w:b/>
        <w:bCs/>
        <w:spacing w:val="-3"/>
        <w:w w:val="100"/>
        <w:sz w:val="24"/>
        <w:szCs w:val="24"/>
      </w:rPr>
    </w:lvl>
    <w:lvl w:ilvl="2" w:tplc="17267ED6">
      <w:start w:val="1"/>
      <w:numFmt w:val="decimal"/>
      <w:lvlText w:val="%3."/>
      <w:lvlJc w:val="left"/>
      <w:pPr>
        <w:ind w:left="2120" w:hanging="420"/>
        <w:jc w:val="left"/>
      </w:pPr>
      <w:rPr>
        <w:rFonts w:ascii="Times New Roman" w:eastAsia="Times New Roman" w:hAnsi="Times New Roman" w:hint="default"/>
        <w:spacing w:val="-3"/>
        <w:w w:val="100"/>
        <w:sz w:val="24"/>
        <w:szCs w:val="24"/>
      </w:rPr>
    </w:lvl>
    <w:lvl w:ilvl="3" w:tplc="6E80A3BE">
      <w:start w:val="1"/>
      <w:numFmt w:val="bullet"/>
      <w:lvlText w:val="•"/>
      <w:lvlJc w:val="left"/>
      <w:pPr>
        <w:ind w:left="3826" w:hanging="420"/>
      </w:pPr>
      <w:rPr>
        <w:rFonts w:hint="default"/>
      </w:rPr>
    </w:lvl>
    <w:lvl w:ilvl="4" w:tplc="1C16FB3E">
      <w:start w:val="1"/>
      <w:numFmt w:val="bullet"/>
      <w:lvlText w:val="•"/>
      <w:lvlJc w:val="left"/>
      <w:pPr>
        <w:ind w:left="4680" w:hanging="420"/>
      </w:pPr>
      <w:rPr>
        <w:rFonts w:hint="default"/>
      </w:rPr>
    </w:lvl>
    <w:lvl w:ilvl="5" w:tplc="4380183E">
      <w:start w:val="1"/>
      <w:numFmt w:val="bullet"/>
      <w:lvlText w:val="•"/>
      <w:lvlJc w:val="left"/>
      <w:pPr>
        <w:ind w:left="5533" w:hanging="420"/>
      </w:pPr>
      <w:rPr>
        <w:rFonts w:hint="default"/>
      </w:rPr>
    </w:lvl>
    <w:lvl w:ilvl="6" w:tplc="435A1E70">
      <w:start w:val="1"/>
      <w:numFmt w:val="bullet"/>
      <w:lvlText w:val="•"/>
      <w:lvlJc w:val="left"/>
      <w:pPr>
        <w:ind w:left="6386" w:hanging="420"/>
      </w:pPr>
      <w:rPr>
        <w:rFonts w:hint="default"/>
      </w:rPr>
    </w:lvl>
    <w:lvl w:ilvl="7" w:tplc="1CF0945E">
      <w:start w:val="1"/>
      <w:numFmt w:val="bullet"/>
      <w:lvlText w:val="•"/>
      <w:lvlJc w:val="left"/>
      <w:pPr>
        <w:ind w:left="7240" w:hanging="420"/>
      </w:pPr>
      <w:rPr>
        <w:rFonts w:hint="default"/>
      </w:rPr>
    </w:lvl>
    <w:lvl w:ilvl="8" w:tplc="447482DA">
      <w:start w:val="1"/>
      <w:numFmt w:val="bullet"/>
      <w:lvlText w:val="•"/>
      <w:lvlJc w:val="left"/>
      <w:pPr>
        <w:ind w:left="8093" w:hanging="420"/>
      </w:pPr>
      <w:rPr>
        <w:rFonts w:hint="default"/>
      </w:rPr>
    </w:lvl>
  </w:abstractNum>
  <w:abstractNum w:abstractNumId="12">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2"/>
  </w:num>
  <w:num w:numId="6">
    <w:abstractNumId w:val="7"/>
  </w:num>
  <w:num w:numId="7">
    <w:abstractNumId w:val="10"/>
  </w:num>
  <w:num w:numId="8">
    <w:abstractNumId w:val="11"/>
  </w:num>
  <w:num w:numId="9">
    <w:abstractNumId w:val="3"/>
  </w:num>
  <w:num w:numId="10">
    <w:abstractNumId w:val="12"/>
  </w:num>
  <w:num w:numId="11">
    <w:abstractNumId w:val="0"/>
  </w:num>
  <w:num w:numId="12">
    <w:abstractNumId w:val="4"/>
  </w:num>
  <w:num w:numId="13">
    <w:abstractNumId w:val="9"/>
    <w:lvlOverride w:ilvl="0">
      <w:startOverride w:val="1"/>
    </w:lvlOverride>
  </w:num>
  <w:num w:numId="14">
    <w:abstractNumId w:val="9"/>
    <w:lvlOverride w:ilvl="0">
      <w:startOverride w:val="2"/>
    </w:lvlOverride>
  </w:num>
  <w:num w:numId="15">
    <w:abstractNumId w:val="9"/>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750C"/>
    <w:rsid w:val="000639E7"/>
    <w:rsid w:val="0008212D"/>
    <w:rsid w:val="000A1410"/>
    <w:rsid w:val="000E3536"/>
    <w:rsid w:val="0013090E"/>
    <w:rsid w:val="001368BE"/>
    <w:rsid w:val="00144338"/>
    <w:rsid w:val="00144540"/>
    <w:rsid w:val="00181F55"/>
    <w:rsid w:val="001B7422"/>
    <w:rsid w:val="001C38EE"/>
    <w:rsid w:val="001D1C33"/>
    <w:rsid w:val="00295CF2"/>
    <w:rsid w:val="002C750C"/>
    <w:rsid w:val="002F7DE6"/>
    <w:rsid w:val="00361238"/>
    <w:rsid w:val="00382702"/>
    <w:rsid w:val="003C6FA5"/>
    <w:rsid w:val="004454BA"/>
    <w:rsid w:val="004707A2"/>
    <w:rsid w:val="004D6346"/>
    <w:rsid w:val="004E27CF"/>
    <w:rsid w:val="004E6D02"/>
    <w:rsid w:val="005253BD"/>
    <w:rsid w:val="00532CAE"/>
    <w:rsid w:val="005368C3"/>
    <w:rsid w:val="005717F0"/>
    <w:rsid w:val="005F09FB"/>
    <w:rsid w:val="00650F48"/>
    <w:rsid w:val="00761A66"/>
    <w:rsid w:val="00761F27"/>
    <w:rsid w:val="007A2A85"/>
    <w:rsid w:val="007C71F4"/>
    <w:rsid w:val="007F6E75"/>
    <w:rsid w:val="0083528F"/>
    <w:rsid w:val="00837324"/>
    <w:rsid w:val="00847D59"/>
    <w:rsid w:val="00851032"/>
    <w:rsid w:val="00873258"/>
    <w:rsid w:val="008B7E00"/>
    <w:rsid w:val="009125E5"/>
    <w:rsid w:val="00916488"/>
    <w:rsid w:val="009735C0"/>
    <w:rsid w:val="00974854"/>
    <w:rsid w:val="009935F5"/>
    <w:rsid w:val="00994865"/>
    <w:rsid w:val="009A62BE"/>
    <w:rsid w:val="00A0290E"/>
    <w:rsid w:val="00A82C7A"/>
    <w:rsid w:val="00AD3D8B"/>
    <w:rsid w:val="00B03FBC"/>
    <w:rsid w:val="00B33003"/>
    <w:rsid w:val="00B34584"/>
    <w:rsid w:val="00B3746A"/>
    <w:rsid w:val="00B50F67"/>
    <w:rsid w:val="00B57770"/>
    <w:rsid w:val="00BA6CD2"/>
    <w:rsid w:val="00BF2962"/>
    <w:rsid w:val="00C05F65"/>
    <w:rsid w:val="00C54E6C"/>
    <w:rsid w:val="00CC24D5"/>
    <w:rsid w:val="00CD3ADB"/>
    <w:rsid w:val="00CF538C"/>
    <w:rsid w:val="00DB676C"/>
    <w:rsid w:val="00DD71A4"/>
    <w:rsid w:val="00E1113E"/>
    <w:rsid w:val="00E31618"/>
    <w:rsid w:val="00E3711C"/>
    <w:rsid w:val="00E67A70"/>
    <w:rsid w:val="00EC1894"/>
    <w:rsid w:val="00EC44F7"/>
    <w:rsid w:val="00EC5F7A"/>
    <w:rsid w:val="00ED31E1"/>
    <w:rsid w:val="00EE2464"/>
    <w:rsid w:val="00F10771"/>
    <w:rsid w:val="00F11605"/>
    <w:rsid w:val="00F41CD6"/>
    <w:rsid w:val="00F7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67"/>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7358">
      <w:bodyDiv w:val="1"/>
      <w:marLeft w:val="0"/>
      <w:marRight w:val="0"/>
      <w:marTop w:val="0"/>
      <w:marBottom w:val="0"/>
      <w:divBdr>
        <w:top w:val="none" w:sz="0" w:space="0" w:color="auto"/>
        <w:left w:val="none" w:sz="0" w:space="0" w:color="auto"/>
        <w:bottom w:val="none" w:sz="0" w:space="0" w:color="auto"/>
        <w:right w:val="none" w:sz="0" w:space="0" w:color="auto"/>
      </w:divBdr>
    </w:div>
    <w:div w:id="16386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uc.edu/aboutUs/policiesProceduresStandardsStatements/rulesProcedures/34SafetyOfEmployeesAndStudents/34.06.02.R1.pdf" TargetMode="External"/><Relationship Id="rId18" Type="http://schemas.openxmlformats.org/officeDocument/2006/relationships/hyperlink" Target="https://get.adobe.com/reader/" TargetMode="External"/><Relationship Id="rId26" Type="http://schemas.openxmlformats.org/officeDocument/2006/relationships/hyperlink" Target="mailto:helpdesk@tamuc.edu" TargetMode="External"/><Relationship Id="rId3" Type="http://schemas.microsoft.com/office/2007/relationships/stylesWithEffects" Target="stylesWithEffects.xml"/><Relationship Id="rId21" Type="http://schemas.openxmlformats.org/officeDocument/2006/relationships/hyperlink" Target="https://get.adobe.com/flashplayer/" TargetMode="External"/><Relationship Id="rId7" Type="http://schemas.openxmlformats.org/officeDocument/2006/relationships/endnotes" Target="endnotes.xml"/><Relationship Id="rId12" Type="http://schemas.openxmlformats.org/officeDocument/2006/relationships/hyperlink" Target="https://www.socialworkers.org" TargetMode="External"/><Relationship Id="rId17" Type="http://schemas.openxmlformats.org/officeDocument/2006/relationships/hyperlink" Target="http://www.java.com/en/download/manual.jsp" TargetMode="External"/><Relationship Id="rId25" Type="http://schemas.openxmlformats.org/officeDocument/2006/relationships/hyperlink" Target="http://www.apple.com/quicktime/download/" TargetMode="External"/><Relationship Id="rId2" Type="http://schemas.openxmlformats.org/officeDocument/2006/relationships/styles" Target="styles.xml"/><Relationship Id="rId16" Type="http://schemas.openxmlformats.org/officeDocument/2006/relationships/hyperlink" Target="http://www.java.com/en/download/manual.jsp" TargetMode="External"/><Relationship Id="rId20" Type="http://schemas.openxmlformats.org/officeDocument/2006/relationships/hyperlink" Target="https://get.adobe.com/flashplaye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cialworkers.org/pubs/code/code.asp" TargetMode="External"/><Relationship Id="rId24" Type="http://schemas.openxmlformats.org/officeDocument/2006/relationships/hyperlink" Target="http://www.apple.com/quicktime/download/" TargetMode="External"/><Relationship Id="rId5" Type="http://schemas.openxmlformats.org/officeDocument/2006/relationships/webSettings" Target="webSettings.xml"/><Relationship Id="rId15" Type="http://schemas.openxmlformats.org/officeDocument/2006/relationships/hyperlink" Target="https://support.youseeu.com/hc/en-us/articles/115007031107-Basic-System-Requirements" TargetMode="External"/><Relationship Id="rId23" Type="http://schemas.openxmlformats.org/officeDocument/2006/relationships/hyperlink" Target="https://get.adobe.com/shockwave/" TargetMode="External"/><Relationship Id="rId28" Type="http://schemas.openxmlformats.org/officeDocument/2006/relationships/header" Target="header1.xml"/><Relationship Id="rId10" Type="http://schemas.openxmlformats.org/officeDocument/2006/relationships/hyperlink" Target="http://www.tamuc.edu/campuslife/documents/studentGuidebook.pdf" TargetMode="External"/><Relationship Id="rId19" Type="http://schemas.openxmlformats.org/officeDocument/2006/relationships/hyperlink" Target="https://get.adobe.com/read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Rebecca\Google%20Drive\CSWE%20Reaffirmation%20Documents\Task-force\StudentDisabilityServices@tamuc.edu" TargetMode="External"/><Relationship Id="rId14" Type="http://schemas.openxmlformats.org/officeDocument/2006/relationships/hyperlink" Target="http://www.tamuc.edu/aboutUs/policiesProceduresStandardsStatements/rulesProcedures/13students/undergraduates/13.99.99.R0.03UndergraduateAcademicDishonesty.pdf" TargetMode="External"/><Relationship Id="rId22" Type="http://schemas.openxmlformats.org/officeDocument/2006/relationships/hyperlink" Target="https://get.adobe.com/shockwave/"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3728</Words>
  <Characters>21254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dcterms:created xsi:type="dcterms:W3CDTF">2018-08-02T14:53:00Z</dcterms:created>
  <dcterms:modified xsi:type="dcterms:W3CDTF">2018-08-02T15:28:00Z</dcterms:modified>
</cp:coreProperties>
</file>